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72" w:rsidRDefault="008C4672" w:rsidP="008C4672">
      <w:pPr>
        <w:tabs>
          <w:tab w:val="left" w:pos="8070"/>
        </w:tabs>
        <w:jc w:val="both"/>
        <w:rPr>
          <w:b/>
          <w:bCs/>
        </w:rPr>
      </w:pPr>
      <w:r>
        <w:rPr>
          <w:b/>
          <w:bCs/>
        </w:rPr>
        <w:t>DJEČJI VRTIĆ „VRTULJAK MARČANA“</w:t>
      </w:r>
    </w:p>
    <w:p w:rsidR="008C4672" w:rsidRDefault="008C4672" w:rsidP="008C4672">
      <w:pPr>
        <w:tabs>
          <w:tab w:val="left" w:pos="5895"/>
        </w:tabs>
        <w:jc w:val="both"/>
        <w:rPr>
          <w:b/>
          <w:bCs/>
        </w:rPr>
      </w:pPr>
      <w:r>
        <w:rPr>
          <w:b/>
          <w:bCs/>
        </w:rPr>
        <w:t xml:space="preserve">MARČANA, Marčana 158                                    </w:t>
      </w:r>
    </w:p>
    <w:p w:rsidR="008C4672" w:rsidRDefault="008C4672" w:rsidP="008C4672">
      <w:pPr>
        <w:tabs>
          <w:tab w:val="left" w:pos="5895"/>
        </w:tabs>
        <w:jc w:val="both"/>
        <w:rPr>
          <w:b/>
          <w:bCs/>
        </w:rPr>
      </w:pPr>
    </w:p>
    <w:p w:rsidR="008C4672" w:rsidRDefault="008C4672" w:rsidP="008C4672">
      <w:pPr>
        <w:tabs>
          <w:tab w:val="left" w:pos="5895"/>
        </w:tabs>
        <w:jc w:val="both"/>
        <w:rPr>
          <w:b/>
          <w:bCs/>
        </w:rPr>
      </w:pPr>
      <w:r>
        <w:rPr>
          <w:b/>
          <w:bCs/>
        </w:rPr>
        <w:t>OIB    37830921242</w:t>
      </w:r>
    </w:p>
    <w:p w:rsidR="008C4672" w:rsidRDefault="008C4672" w:rsidP="008C4672">
      <w:pPr>
        <w:tabs>
          <w:tab w:val="left" w:pos="5895"/>
        </w:tabs>
        <w:rPr>
          <w:b/>
          <w:bCs/>
        </w:rPr>
      </w:pPr>
      <w:r>
        <w:rPr>
          <w:b/>
          <w:bCs/>
        </w:rPr>
        <w:t xml:space="preserve">RKP-a:  35597                                                                                  </w:t>
      </w:r>
    </w:p>
    <w:p w:rsidR="008C4672" w:rsidRDefault="008C4672" w:rsidP="008C4672">
      <w:pPr>
        <w:rPr>
          <w:b/>
          <w:bCs/>
        </w:rPr>
      </w:pPr>
    </w:p>
    <w:p w:rsidR="008C4672" w:rsidRDefault="008C4672" w:rsidP="008C4672">
      <w:pPr>
        <w:rPr>
          <w:b/>
          <w:bCs/>
        </w:rPr>
      </w:pPr>
      <w:r>
        <w:rPr>
          <w:b/>
          <w:bCs/>
        </w:rPr>
        <w:t xml:space="preserve">Marčana, </w:t>
      </w:r>
      <w:r w:rsidR="007D0888">
        <w:rPr>
          <w:b/>
          <w:bCs/>
        </w:rPr>
        <w:t xml:space="preserve">30. </w:t>
      </w:r>
      <w:r w:rsidR="00B000FE">
        <w:rPr>
          <w:b/>
          <w:bCs/>
        </w:rPr>
        <w:t>srpnja</w:t>
      </w:r>
      <w:r w:rsidR="00EC3A9B">
        <w:rPr>
          <w:b/>
          <w:bCs/>
        </w:rPr>
        <w:t xml:space="preserve"> 202</w:t>
      </w:r>
      <w:r w:rsidR="003060C4">
        <w:rPr>
          <w:b/>
          <w:bCs/>
        </w:rPr>
        <w:t>6</w:t>
      </w:r>
      <w:r w:rsidR="00EC3A9B">
        <w:rPr>
          <w:b/>
          <w:bCs/>
        </w:rPr>
        <w:t>.</w:t>
      </w:r>
    </w:p>
    <w:p w:rsidR="008C4672" w:rsidRDefault="008C4672" w:rsidP="008C4672">
      <w:pPr>
        <w:rPr>
          <w:b/>
          <w:bCs/>
        </w:rPr>
      </w:pPr>
    </w:p>
    <w:p w:rsidR="008C4672" w:rsidRDefault="008C4672" w:rsidP="008C4672">
      <w:pPr>
        <w:rPr>
          <w:b/>
          <w:bCs/>
        </w:rPr>
      </w:pPr>
    </w:p>
    <w:p w:rsidR="008C4672" w:rsidRPr="008C4672" w:rsidRDefault="00D42947" w:rsidP="008C4672">
      <w:pPr>
        <w:jc w:val="both"/>
        <w:rPr>
          <w:bCs/>
        </w:rPr>
      </w:pPr>
      <w:r>
        <w:t xml:space="preserve">Na temelju članka 36. Zakona o ustanovama („Narodne novine“, br. 76/93., 29/97., 47/99., 35/08., 127/19., 151/22. i 156/23.) </w:t>
      </w:r>
      <w:r w:rsidR="008C4672" w:rsidRPr="008C4672">
        <w:rPr>
          <w:bCs/>
        </w:rPr>
        <w:t xml:space="preserve">i članka </w:t>
      </w:r>
      <w:r w:rsidR="0099114A">
        <w:rPr>
          <w:bCs/>
        </w:rPr>
        <w:t>34</w:t>
      </w:r>
      <w:r w:rsidR="008C4672" w:rsidRPr="008C4672">
        <w:rPr>
          <w:bCs/>
        </w:rPr>
        <w:t xml:space="preserve">. Statuta </w:t>
      </w:r>
      <w:r w:rsidR="0099114A" w:rsidRPr="00995F69">
        <w:rPr>
          <w:color w:val="000000"/>
        </w:rPr>
        <w:t>Dječj</w:t>
      </w:r>
      <w:r w:rsidR="0099114A">
        <w:rPr>
          <w:color w:val="000000"/>
        </w:rPr>
        <w:t>eg</w:t>
      </w:r>
      <w:r w:rsidR="0099114A" w:rsidRPr="00995F69">
        <w:rPr>
          <w:color w:val="000000"/>
        </w:rPr>
        <w:t xml:space="preserve"> vrtić</w:t>
      </w:r>
      <w:r w:rsidR="0099114A">
        <w:rPr>
          <w:color w:val="000000"/>
        </w:rPr>
        <w:t>a</w:t>
      </w:r>
      <w:r w:rsidR="0099114A" w:rsidRPr="00995F69">
        <w:rPr>
          <w:color w:val="000000"/>
        </w:rPr>
        <w:t xml:space="preserve"> </w:t>
      </w:r>
      <w:r w:rsidR="0099114A">
        <w:rPr>
          <w:color w:val="000000"/>
        </w:rPr>
        <w:t>„</w:t>
      </w:r>
      <w:r w:rsidR="0099114A" w:rsidRPr="00995F69">
        <w:rPr>
          <w:color w:val="000000"/>
        </w:rPr>
        <w:t>Vrtuljak Marčana</w:t>
      </w:r>
      <w:r w:rsidR="0099114A">
        <w:rPr>
          <w:color w:val="000000"/>
        </w:rPr>
        <w:t xml:space="preserve">“ </w:t>
      </w:r>
      <w:r w:rsidR="008C4672" w:rsidRPr="008C4672">
        <w:rPr>
          <w:bCs/>
        </w:rPr>
        <w:t xml:space="preserve"> </w:t>
      </w:r>
      <w:r>
        <w:t>i članka 86. stavka 3. Zakona o proračunu („Narodne novine“, br. 144/21.),</w:t>
      </w:r>
      <w:r w:rsidR="008C4672" w:rsidRPr="00D42947">
        <w:t>Upravno vijeće</w:t>
      </w:r>
      <w:r w:rsidR="008C4672" w:rsidRPr="008C4672">
        <w:rPr>
          <w:bCs/>
        </w:rPr>
        <w:t xml:space="preserve"> </w:t>
      </w:r>
      <w:r w:rsidR="0099114A" w:rsidRPr="00995F69">
        <w:rPr>
          <w:color w:val="000000"/>
        </w:rPr>
        <w:t>Dječj</w:t>
      </w:r>
      <w:r w:rsidR="0099114A">
        <w:rPr>
          <w:color w:val="000000"/>
        </w:rPr>
        <w:t>eg</w:t>
      </w:r>
      <w:r w:rsidR="0099114A" w:rsidRPr="00995F69">
        <w:rPr>
          <w:color w:val="000000"/>
        </w:rPr>
        <w:t xml:space="preserve"> vrtić</w:t>
      </w:r>
      <w:r w:rsidR="0099114A">
        <w:rPr>
          <w:color w:val="000000"/>
        </w:rPr>
        <w:t>a</w:t>
      </w:r>
      <w:r w:rsidR="0099114A" w:rsidRPr="00995F69">
        <w:rPr>
          <w:color w:val="000000"/>
        </w:rPr>
        <w:t xml:space="preserve"> </w:t>
      </w:r>
      <w:r w:rsidR="0099114A">
        <w:rPr>
          <w:color w:val="000000"/>
        </w:rPr>
        <w:t>„</w:t>
      </w:r>
      <w:r w:rsidR="0099114A" w:rsidRPr="00995F69">
        <w:rPr>
          <w:color w:val="000000"/>
        </w:rPr>
        <w:t>Vrtuljak Marčana</w:t>
      </w:r>
      <w:r w:rsidR="0099114A">
        <w:rPr>
          <w:color w:val="000000"/>
        </w:rPr>
        <w:t xml:space="preserve">“ </w:t>
      </w:r>
      <w:r w:rsidR="0099114A" w:rsidRPr="008C4672">
        <w:rPr>
          <w:bCs/>
        </w:rPr>
        <w:t xml:space="preserve"> </w:t>
      </w:r>
      <w:r w:rsidR="008C4672" w:rsidRPr="008C4672">
        <w:rPr>
          <w:bCs/>
        </w:rPr>
        <w:t xml:space="preserve"> na svojoj</w:t>
      </w:r>
      <w:r w:rsidR="00FB4298">
        <w:rPr>
          <w:bCs/>
        </w:rPr>
        <w:t xml:space="preserve"> </w:t>
      </w:r>
      <w:r w:rsidR="008C4672" w:rsidRPr="008C4672">
        <w:rPr>
          <w:bCs/>
        </w:rPr>
        <w:t xml:space="preserve"> sjednici održanoj dana </w:t>
      </w:r>
      <w:r w:rsidR="007D0888">
        <w:rPr>
          <w:bCs/>
        </w:rPr>
        <w:t>30.</w:t>
      </w:r>
      <w:r w:rsidR="00B000FE">
        <w:rPr>
          <w:bCs/>
        </w:rPr>
        <w:t xml:space="preserve"> srpnja</w:t>
      </w:r>
      <w:r w:rsidR="009B6B5E">
        <w:rPr>
          <w:bCs/>
        </w:rPr>
        <w:t xml:space="preserve"> 202</w:t>
      </w:r>
      <w:r w:rsidR="003060C4">
        <w:rPr>
          <w:bCs/>
        </w:rPr>
        <w:t>6</w:t>
      </w:r>
      <w:r w:rsidR="009B6B5E">
        <w:rPr>
          <w:bCs/>
        </w:rPr>
        <w:t>.</w:t>
      </w:r>
      <w:r w:rsidR="008C4672" w:rsidRPr="008C4672">
        <w:rPr>
          <w:bCs/>
        </w:rPr>
        <w:t xml:space="preserve"> godine,  donijelo je:  </w:t>
      </w:r>
    </w:p>
    <w:p w:rsidR="005D2AB9" w:rsidRDefault="005D2AB9"/>
    <w:p w:rsidR="0099114A" w:rsidRDefault="0099114A"/>
    <w:p w:rsidR="00EA1C3B" w:rsidRDefault="00EA1C3B" w:rsidP="00EA1C3B">
      <w:pPr>
        <w:jc w:val="center"/>
        <w:rPr>
          <w:b/>
        </w:rPr>
      </w:pPr>
      <w:r>
        <w:rPr>
          <w:b/>
        </w:rPr>
        <w:t>POLUG</w:t>
      </w:r>
      <w:r w:rsidR="0099114A" w:rsidRPr="0099114A">
        <w:rPr>
          <w:b/>
        </w:rPr>
        <w:t>ODIŠNJI IZVJEŠTAJ O IZVRŠENJU FINANCIJSKOG PLANA</w:t>
      </w:r>
    </w:p>
    <w:p w:rsidR="0099114A" w:rsidRDefault="0099114A" w:rsidP="00EA1C3B">
      <w:pPr>
        <w:jc w:val="center"/>
        <w:rPr>
          <w:b/>
        </w:rPr>
      </w:pPr>
      <w:r w:rsidRPr="0099114A">
        <w:rPr>
          <w:b/>
        </w:rPr>
        <w:t xml:space="preserve">ZA </w:t>
      </w:r>
      <w:r w:rsidR="00EA1C3B">
        <w:rPr>
          <w:b/>
        </w:rPr>
        <w:t xml:space="preserve"> RAZDOBLJE  01.01-30.06.202</w:t>
      </w:r>
      <w:r w:rsidR="003060C4">
        <w:rPr>
          <w:b/>
        </w:rPr>
        <w:t>6</w:t>
      </w:r>
      <w:r w:rsidR="00EA1C3B">
        <w:rPr>
          <w:b/>
        </w:rPr>
        <w:t>.</w:t>
      </w:r>
      <w:r w:rsidRPr="0099114A">
        <w:rPr>
          <w:b/>
        </w:rPr>
        <w:t xml:space="preserve"> GODIN</w:t>
      </w:r>
      <w:r w:rsidR="00EA1C3B">
        <w:rPr>
          <w:b/>
        </w:rPr>
        <w:t>E</w:t>
      </w:r>
    </w:p>
    <w:p w:rsidR="0099114A" w:rsidRDefault="0099114A">
      <w:pPr>
        <w:rPr>
          <w:b/>
        </w:rPr>
      </w:pPr>
    </w:p>
    <w:p w:rsidR="00FB4298" w:rsidRPr="0014142B" w:rsidRDefault="00FB4298" w:rsidP="00FB4298">
      <w:pPr>
        <w:pStyle w:val="Tijeloteksta"/>
        <w:jc w:val="center"/>
        <w:rPr>
          <w:rFonts w:ascii="Times New Roman" w:hAnsi="Times New Roman" w:cs="Times New Roman"/>
          <w:b/>
          <w:szCs w:val="24"/>
        </w:rPr>
      </w:pPr>
      <w:r w:rsidRPr="0014142B">
        <w:rPr>
          <w:rFonts w:ascii="Times New Roman" w:hAnsi="Times New Roman" w:cs="Times New Roman"/>
          <w:b/>
          <w:szCs w:val="24"/>
        </w:rPr>
        <w:t>Članak 1.</w:t>
      </w:r>
      <w:r w:rsidRPr="0014142B">
        <w:rPr>
          <w:rFonts w:ascii="Times New Roman" w:hAnsi="Times New Roman" w:cs="Times New Roman"/>
        </w:rPr>
        <w:tab/>
      </w:r>
    </w:p>
    <w:p w:rsidR="00FB4298" w:rsidRPr="0014142B" w:rsidRDefault="00FB4298" w:rsidP="00FB4298">
      <w:pPr>
        <w:jc w:val="both"/>
      </w:pPr>
      <w:r w:rsidRPr="0014142B">
        <w:t xml:space="preserve">          Utvrđuje se </w:t>
      </w:r>
      <w:r>
        <w:t xml:space="preserve">izvještaj o izvršenju financijskog plana  </w:t>
      </w:r>
      <w:r w:rsidR="00EA1C3B">
        <w:t>01.01-30.06.</w:t>
      </w:r>
      <w:r>
        <w:t xml:space="preserve"> 202</w:t>
      </w:r>
      <w:r w:rsidR="003060C4">
        <w:t>6</w:t>
      </w:r>
      <w:r w:rsidRPr="0014142B">
        <w:t>. godinu kako slijedi:</w:t>
      </w:r>
    </w:p>
    <w:p w:rsidR="00FB4298" w:rsidRPr="0014142B" w:rsidRDefault="00FB4298" w:rsidP="00FB4298">
      <w:pPr>
        <w:jc w:val="both"/>
        <w:rPr>
          <w:b/>
        </w:rPr>
      </w:pPr>
    </w:p>
    <w:tbl>
      <w:tblPr>
        <w:tblW w:w="10155" w:type="dxa"/>
        <w:tblInd w:w="-318" w:type="dxa"/>
        <w:tblLook w:val="04A0" w:firstRow="1" w:lastRow="0" w:firstColumn="1" w:lastColumn="0" w:noHBand="0" w:noVBand="1"/>
      </w:tblPr>
      <w:tblGrid>
        <w:gridCol w:w="10155"/>
      </w:tblGrid>
      <w:tr w:rsidR="00FB4298" w:rsidRPr="00EA2960" w:rsidTr="00FB4298">
        <w:trPr>
          <w:trHeight w:val="558"/>
        </w:trPr>
        <w:tc>
          <w:tcPr>
            <w:tcW w:w="1015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FB4298" w:rsidRPr="00EA2960" w:rsidRDefault="00FB4298" w:rsidP="00FB4298">
            <w:pPr>
              <w:jc w:val="both"/>
              <w:rPr>
                <w:b/>
                <w:bCs/>
                <w:color w:val="000000"/>
              </w:rPr>
            </w:pPr>
            <w:r w:rsidRPr="00EA2960">
              <w:rPr>
                <w:b/>
                <w:bCs/>
                <w:color w:val="000000"/>
              </w:rPr>
              <w:t>Tablica 1.: Sažetak A. Računa prihoda i rashoda i B. Računa financiranja</w:t>
            </w:r>
          </w:p>
        </w:tc>
      </w:tr>
    </w:tbl>
    <w:p w:rsidR="0099114A" w:rsidRDefault="0099114A">
      <w:pPr>
        <w:rPr>
          <w:b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3220"/>
        <w:gridCol w:w="1560"/>
        <w:gridCol w:w="1300"/>
        <w:gridCol w:w="1340"/>
        <w:gridCol w:w="1100"/>
        <w:gridCol w:w="820"/>
      </w:tblGrid>
      <w:tr w:rsidR="003060C4" w:rsidRPr="003060C4" w:rsidTr="003060C4">
        <w:trPr>
          <w:trHeight w:val="255"/>
        </w:trPr>
        <w:tc>
          <w:tcPr>
            <w:tcW w:w="322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0C0C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0C0C0"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13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0C0C0"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Izvorni plan 2026.</w:t>
            </w:r>
          </w:p>
        </w:tc>
        <w:tc>
          <w:tcPr>
            <w:tcW w:w="134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0C0C0"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Izvršenje 01.01.-30.06.2026.</w:t>
            </w:r>
          </w:p>
        </w:tc>
        <w:tc>
          <w:tcPr>
            <w:tcW w:w="11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0C0C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82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0C0C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Indeks  3/2</w:t>
            </w:r>
          </w:p>
        </w:tc>
      </w:tr>
      <w:tr w:rsidR="003060C4" w:rsidRPr="003060C4" w:rsidTr="003060C4">
        <w:trPr>
          <w:trHeight w:val="255"/>
        </w:trPr>
        <w:tc>
          <w:tcPr>
            <w:tcW w:w="322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0C0C0"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01.01.-30.06.2025.</w:t>
            </w:r>
          </w:p>
        </w:tc>
        <w:tc>
          <w:tcPr>
            <w:tcW w:w="13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2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3060C4" w:rsidRPr="003060C4" w:rsidTr="003060C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A. RAČUN PRIHODA I RASHODA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3060C4" w:rsidRPr="003060C4" w:rsidTr="003060C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412.495,70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406.326,01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98,50%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39,65%</w:t>
            </w:r>
          </w:p>
        </w:tc>
      </w:tr>
      <w:tr w:rsidR="003060C4" w:rsidRPr="003060C4" w:rsidTr="003060C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UKUPNI PRIHODI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412.495,70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406.326,01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98,50%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39,65%</w:t>
            </w:r>
          </w:p>
        </w:tc>
      </w:tr>
      <w:tr w:rsidR="003060C4" w:rsidRPr="003060C4" w:rsidTr="003060C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409.409,88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1.009.736,00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454.894,87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111,11%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45,05%</w:t>
            </w:r>
          </w:p>
        </w:tc>
      </w:tr>
      <w:tr w:rsidR="003060C4" w:rsidRPr="003060C4" w:rsidTr="003060C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1.506,25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10,04%</w:t>
            </w:r>
          </w:p>
        </w:tc>
      </w:tr>
      <w:tr w:rsidR="003060C4" w:rsidRPr="003060C4" w:rsidTr="003060C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UKUPNI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409.409,88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456.401,12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111,48%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3060C4" w:rsidRPr="003060C4" w:rsidTr="003060C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VIŠAK / MANJAK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3.085,82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-50.075,11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-1622,75%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3060C4" w:rsidRPr="003060C4" w:rsidTr="003060C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808080"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B. RAČUN ZADUŽIVANJA / FINANCIRANJA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NETO ZADUŽIVANJE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3060C4" w:rsidRPr="003060C4" w:rsidTr="003060C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140,97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-296,84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-210,57%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3060C4" w:rsidRPr="003060C4" w:rsidTr="003060C4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808080"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lastRenderedPageBreak/>
              <w:t xml:space="preserve"> REZULTAT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3.226,79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-50.371,95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-1561,05%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</w:p>
        </w:tc>
      </w:tr>
    </w:tbl>
    <w:p w:rsidR="003B0BA6" w:rsidRDefault="003B0BA6">
      <w:pPr>
        <w:rPr>
          <w:b/>
        </w:rPr>
        <w:sectPr w:rsidR="003B0BA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82922" w:rsidRPr="00424ADB" w:rsidRDefault="00782922" w:rsidP="00782922">
      <w:pPr>
        <w:pStyle w:val="Tijelotek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18"/>
          <w:szCs w:val="18"/>
        </w:rPr>
      </w:pPr>
      <w:r w:rsidRPr="00424ADB">
        <w:rPr>
          <w:rFonts w:ascii="Times New Roman" w:hAnsi="Times New Roman" w:cs="Times New Roman"/>
          <w:b/>
          <w:sz w:val="18"/>
          <w:szCs w:val="18"/>
        </w:rPr>
        <w:lastRenderedPageBreak/>
        <w:t>RAČUN PRIHODA I RASHODA</w:t>
      </w:r>
    </w:p>
    <w:p w:rsidR="00782922" w:rsidRPr="00424ADB" w:rsidRDefault="00782922" w:rsidP="00782922">
      <w:pPr>
        <w:pStyle w:val="Tijeloteksta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24ADB">
        <w:rPr>
          <w:rFonts w:ascii="Times New Roman" w:hAnsi="Times New Roman" w:cs="Times New Roman"/>
          <w:b/>
          <w:sz w:val="18"/>
          <w:szCs w:val="18"/>
        </w:rPr>
        <w:t>Račun prihoda i rashoda prema ekonomskoj klasifikaciji</w:t>
      </w:r>
    </w:p>
    <w:p w:rsidR="00782922" w:rsidRPr="00424ADB" w:rsidRDefault="00782922" w:rsidP="00782922">
      <w:pPr>
        <w:rPr>
          <w:b/>
          <w:sz w:val="18"/>
          <w:szCs w:val="18"/>
        </w:rPr>
      </w:pPr>
    </w:p>
    <w:tbl>
      <w:tblPr>
        <w:tblW w:w="13580" w:type="dxa"/>
        <w:tblInd w:w="93" w:type="dxa"/>
        <w:tblLook w:val="04A0" w:firstRow="1" w:lastRow="0" w:firstColumn="1" w:lastColumn="0" w:noHBand="0" w:noVBand="1"/>
      </w:tblPr>
      <w:tblGrid>
        <w:gridCol w:w="7980"/>
        <w:gridCol w:w="1100"/>
        <w:gridCol w:w="1340"/>
        <w:gridCol w:w="1240"/>
        <w:gridCol w:w="960"/>
        <w:gridCol w:w="960"/>
      </w:tblGrid>
      <w:tr w:rsidR="003060C4" w:rsidRPr="003060C4" w:rsidTr="003060C4">
        <w:trPr>
          <w:trHeight w:val="630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Izvršenje 30.06.2025.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Izvorni plan 2026.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Izvršenje 30.06.2026.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Indeks  3/2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A. RAČUN PRIHODA I RASHODA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412.495,70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406.326,01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98,50%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39,65%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63 Pomoći iz inozemstva i od subjekata unutar općeg proračuna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9.960,00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23.340,00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9.355,18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93,</w:t>
            </w:r>
            <w:proofErr w:type="spellStart"/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93</w:t>
            </w:r>
            <w:proofErr w:type="spellEnd"/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40,08%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636 Pomoći proračunskim korisnicima iz proračuna koji im nije nadležan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9.960,00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9.355,18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93,</w:t>
            </w:r>
            <w:proofErr w:type="spellStart"/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93</w:t>
            </w:r>
            <w:proofErr w:type="spellEnd"/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6361 Tekuće pomoći proračunskim korisnicima iz proračuna koji im nije nadležan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9.960,00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9.355,18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93,</w:t>
            </w:r>
            <w:proofErr w:type="spellStart"/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93</w:t>
            </w:r>
            <w:proofErr w:type="spellEnd"/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53.948,48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125.000,00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61.786,20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114,53%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49,43%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652 Prihodi po posebnim propisima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53.948,48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61.786,20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114,53%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6526 Ostali nespomenuti prihodi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53.948,48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61.786,20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114,53%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66 Prihodi od prodaje proizvoda i robe te pruženih usluga i prihodi od donacija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12.873,00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32.400,00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14.359,20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111,55%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44,32%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661 Prihodi od prodaje proizvoda i robe te pruženih usluga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12.873,00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14.359,20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111,55%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6615 Prihodi od pruženih usluga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12.873,00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14.359,20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111,55%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335.714,22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843.996,00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320.825,43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95,57%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38,01%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335.714,22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320.825,43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95,57%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335.714,22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320.825,43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95,57%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409.893,28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1.009.736,00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454.894,87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110,98%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45,05%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311.707,06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753.996,00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363.749,20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116,70%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48,24%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311 Plaće (Bruto)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243.873,11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281.914,50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115,60%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3111 Plaće za redovan rad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243.873,11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281.914,50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115,60%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312 Ostali rashodi za zaposlene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27.594,78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27.662,82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100,25%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3121 Ostali rashodi za zaposlene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27.594,78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27.662,82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100,25%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313 Doprinosi na plaće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40.239,17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54.171,88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134,62%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3132 Doprinosi za obvezno zdravstveno osiguranje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40.239,17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54.171,88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134,62%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97.876,09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239.838,00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91.145,67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93,12%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38,00%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321 Naknade troškova zaposlenima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17.237,83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17.132,19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99,39%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3211 Službena putovanja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2.813,52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1.098,33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39,04%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3212 Naknade za prijevoz, za rad na terenu i odvojeni život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10.208,66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13.472,36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131,97%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3213 Stručno usavršavanje zaposlenika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1.943,65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2.089,00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107,48%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3214 Ostale naknade troškova zaposlenima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2.272,00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472,50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20,80%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322 Rashodi za materijal i energiju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48.700,57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51.845,81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106,46%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lastRenderedPageBreak/>
              <w:t>3221 Uredski materijal i ostali materijalni rashodi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8.792,79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4.505,49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51,24%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3222 Materijal i sirovine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33.175,57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45.360,06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136,73%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3223 Energija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679,54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580,29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85,39%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3225 Sitni inventar i auto gume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4.440,79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1.399,97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31,53%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3227 Službena, radna i zaštitna odjeća i obuća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1.611,88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323 Rashodi za usluge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31.086,27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20.472,38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65,86%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3231 Usluge telefona, pošte i prijevoza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3.600,83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3.911,73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108,63%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3232 Usluge tekućeg i investicijskog održavanja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2.633,63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4.330,89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164,45%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3233 Usluge promidžbe i informiranja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3.012,50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3234 Komunalne usluge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548,02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3.013,35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549,86%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3236 Zdravstvene i veterinarske usluge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6.931,11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1.368,68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19,75%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3237 Intelektualne i osobne usluge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888,65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3238 Računalne usluge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1.319,60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1.314,58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99,62%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3239 Ostale usluge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12.151,93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6.533,15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53,76%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329 Ostali nespomenuti rashodi poslovanja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851,42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1.695,29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199,11%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3293 Reprezentacija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846,82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871,42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102,90%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3295 Pristojbe i naknade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823,87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3299 Ostali nespomenuti rashodi poslovanja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4,60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34 Financijski rashodi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310,13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902,00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343 Ostali financijski rashodi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310,13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3431 Bankarske usluge i usluge platnog prometa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310,13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37 Naknade građanima i kućanstvima na temelju osiguranja i druge naknade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1.506,25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10,04%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1.506,25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10,04%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422 Postrojenja i oprema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1.200,00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4221 Uredska oprema i namještaj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1.200,00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426 Nematerijalna proizvedena imovina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306,25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3060C4" w:rsidRPr="003060C4" w:rsidTr="003060C4">
        <w:trPr>
          <w:trHeight w:val="255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4262 Ulaganja u računalne programe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306,25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</w:tbl>
    <w:p w:rsidR="00782922" w:rsidRDefault="00782922" w:rsidP="00782922">
      <w:pPr>
        <w:rPr>
          <w:b/>
          <w:sz w:val="18"/>
          <w:szCs w:val="18"/>
        </w:rPr>
      </w:pPr>
    </w:p>
    <w:p w:rsidR="003060C4" w:rsidRDefault="003060C4" w:rsidP="00782922">
      <w:pPr>
        <w:rPr>
          <w:b/>
          <w:sz w:val="18"/>
          <w:szCs w:val="18"/>
        </w:rPr>
      </w:pPr>
    </w:p>
    <w:p w:rsidR="003060C4" w:rsidRDefault="003060C4" w:rsidP="00782922">
      <w:pPr>
        <w:rPr>
          <w:b/>
          <w:sz w:val="18"/>
          <w:szCs w:val="18"/>
        </w:rPr>
      </w:pPr>
    </w:p>
    <w:p w:rsidR="003060C4" w:rsidRDefault="003060C4" w:rsidP="00782922">
      <w:pPr>
        <w:rPr>
          <w:b/>
          <w:sz w:val="18"/>
          <w:szCs w:val="18"/>
        </w:rPr>
      </w:pPr>
    </w:p>
    <w:p w:rsidR="003060C4" w:rsidRDefault="003060C4" w:rsidP="00782922">
      <w:pPr>
        <w:rPr>
          <w:b/>
          <w:sz w:val="18"/>
          <w:szCs w:val="18"/>
        </w:rPr>
      </w:pPr>
    </w:p>
    <w:p w:rsidR="003060C4" w:rsidRDefault="003060C4" w:rsidP="00782922">
      <w:pPr>
        <w:rPr>
          <w:b/>
          <w:sz w:val="18"/>
          <w:szCs w:val="18"/>
        </w:rPr>
      </w:pPr>
    </w:p>
    <w:p w:rsidR="003060C4" w:rsidRDefault="003060C4" w:rsidP="00782922">
      <w:pPr>
        <w:rPr>
          <w:b/>
          <w:sz w:val="18"/>
          <w:szCs w:val="18"/>
        </w:rPr>
      </w:pPr>
    </w:p>
    <w:p w:rsidR="00EC3A9B" w:rsidRPr="00424ADB" w:rsidRDefault="00EC3A9B" w:rsidP="00782922">
      <w:pPr>
        <w:rPr>
          <w:b/>
          <w:sz w:val="18"/>
          <w:szCs w:val="18"/>
        </w:rPr>
      </w:pPr>
    </w:p>
    <w:p w:rsidR="00782922" w:rsidRPr="00424ADB" w:rsidRDefault="00782922" w:rsidP="00782922">
      <w:pPr>
        <w:rPr>
          <w:b/>
          <w:sz w:val="18"/>
          <w:szCs w:val="18"/>
        </w:rPr>
      </w:pPr>
      <w:r w:rsidRPr="00424ADB">
        <w:rPr>
          <w:b/>
          <w:sz w:val="18"/>
          <w:szCs w:val="18"/>
        </w:rPr>
        <w:t>Račun prihoda i rashoda prema izvorima financiranja</w:t>
      </w:r>
    </w:p>
    <w:tbl>
      <w:tblPr>
        <w:tblW w:w="13000" w:type="dxa"/>
        <w:tblInd w:w="93" w:type="dxa"/>
        <w:tblLook w:val="04A0" w:firstRow="1" w:lastRow="0" w:firstColumn="1" w:lastColumn="0" w:noHBand="0" w:noVBand="1"/>
      </w:tblPr>
      <w:tblGrid>
        <w:gridCol w:w="7780"/>
        <w:gridCol w:w="1220"/>
        <w:gridCol w:w="1151"/>
        <w:gridCol w:w="1062"/>
        <w:gridCol w:w="960"/>
        <w:gridCol w:w="960"/>
      </w:tblGrid>
      <w:tr w:rsidR="003060C4" w:rsidRPr="003060C4" w:rsidTr="003060C4">
        <w:trPr>
          <w:trHeight w:val="690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Izvršenje 30.06.2025.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Izvorni plan 2026.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Izvršenje 30.06.2026.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Indeks  3/2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PRIHODI I RASHODI PREMA IZVORIMA FINANCIRANJA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SVEUKUPNI PRIHODI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412.495,70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406.326,01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98,50%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39,65%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315.596,22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803.760,00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308.001,43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97,59%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38,32%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 1.1. OPĆI PRIHODI  I PRIMICI   OPĆINA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315.596,22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803.760,00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308.001,43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97,59%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38,32%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 3. VLASTITI  PRIHODI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12.873,00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14.359,20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111,55%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44,87%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Izvor 3.4. VLASTITI PRIHODI </w:t>
            </w:r>
            <w:proofErr w:type="spellStart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PK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12.873,00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14.359,20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111,55%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44,87%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53.948,48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125.000,00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61.786,20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114,53%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49,43%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Izvor 4.4. PRIHODI ZA POSEBNE </w:t>
            </w:r>
            <w:proofErr w:type="spellStart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PK</w:t>
            </w:r>
            <w:proofErr w:type="spellEnd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 BORAVAK RODITELJI I SOCIJALNI PROGRAM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53.948,48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125.000,00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61.786,20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114,53%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49,43%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30.078,00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63.576,00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22.179,18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73,74%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34,89%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Izvor 5.1. </w:t>
            </w:r>
            <w:proofErr w:type="spellStart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TEK.POMOĆI</w:t>
            </w:r>
            <w:proofErr w:type="spellEnd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 DRŽAVNI PRORAČUN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20.118,00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40.236,00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12.824,00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63,74%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31,87%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Izvor 5.2. TEKUĆA POMOĆ DRŽAVNI PRORAČUN </w:t>
            </w:r>
            <w:proofErr w:type="spellStart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PK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6.500,00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Izvor 5.3. TEKUĆE POMOĆI </w:t>
            </w:r>
            <w:proofErr w:type="spellStart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PK</w:t>
            </w:r>
            <w:proofErr w:type="spellEnd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JLP</w:t>
            </w:r>
            <w:proofErr w:type="spellEnd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(R)S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6.960,00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15.840,00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8.255,18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118,61%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52,12%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Izvor 5.4. TEKUĆA POMOĆI IZ PRORAČUNA </w:t>
            </w:r>
            <w:proofErr w:type="spellStart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JLP</w:t>
            </w:r>
            <w:proofErr w:type="spellEnd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(R)S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1.100,00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110,00%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3060C4" w:rsidRPr="003060C4" w:rsidTr="003060C4">
        <w:trPr>
          <w:trHeight w:val="270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 6.2. DONACIJE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SVEUKUPNI RASHODI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409.893,28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456.401,12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111,35%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44,54%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315.596,22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803.760,00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368.606,55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116,80%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45,86%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 1.1. OPĆI PRIHODI  I PRIMICI   OPĆINA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315.596,22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803.760,00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368.606,55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116,80%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45,86%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 3. VLASTITI  PRIHODI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12.873,00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7.329,10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56,93%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22,90%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Izvor 3.4. VLASTITI PRIHODI </w:t>
            </w:r>
            <w:proofErr w:type="spellStart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PK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12.873,00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7.329,10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56,93%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22,90%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52.346,06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125.000,00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61.693,42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117,86%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49,35%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Izvor 4.4. PRIHODI ZA POSEBNE </w:t>
            </w:r>
            <w:proofErr w:type="spellStart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PK</w:t>
            </w:r>
            <w:proofErr w:type="spellEnd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 BORAVAK RODITELJI I SOCIJALNI PROGRAM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52.346,06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125.000,00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61.693,42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117,86%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49,35%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29.078,00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63.576,00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18.772,05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64,56%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29,53%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Izvor 5.1. </w:t>
            </w:r>
            <w:proofErr w:type="spellStart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TEK.POMOĆI</w:t>
            </w:r>
            <w:proofErr w:type="spellEnd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 DRŽAVNI PRORAČUN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20.118,00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40.236,00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12.824,00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63,74%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31,87%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Izvor 5.2. TEKUĆA POMOĆ DRŽAVNI PRORAČUN </w:t>
            </w:r>
            <w:proofErr w:type="spellStart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PK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6.500,00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Izvor 5.3. TEKUĆE POMOĆI </w:t>
            </w:r>
            <w:proofErr w:type="spellStart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PK</w:t>
            </w:r>
            <w:proofErr w:type="spellEnd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JLP</w:t>
            </w:r>
            <w:proofErr w:type="spellEnd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(R)S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6.960,00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15.840,00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4.848,05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69,66%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30,61%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Izvor 5.4. TEKUĆA POMOĆI IZ PRORAČUNA </w:t>
            </w:r>
            <w:proofErr w:type="spellStart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JLP</w:t>
            </w:r>
            <w:proofErr w:type="spellEnd"/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(R)S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1.100,00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110,00%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</w:tr>
      <w:tr w:rsidR="003060C4" w:rsidRPr="003060C4" w:rsidTr="003060C4">
        <w:trPr>
          <w:trHeight w:val="225"/>
        </w:trPr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 6.2. DONACIJE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0,00%</w:t>
            </w:r>
          </w:p>
        </w:tc>
      </w:tr>
    </w:tbl>
    <w:p w:rsidR="00C75735" w:rsidRDefault="00C75735" w:rsidP="00782922">
      <w:pPr>
        <w:rPr>
          <w:b/>
        </w:rPr>
      </w:pPr>
    </w:p>
    <w:p w:rsidR="00C75735" w:rsidRDefault="00C75735" w:rsidP="00782922">
      <w:pPr>
        <w:rPr>
          <w:b/>
        </w:rPr>
      </w:pPr>
    </w:p>
    <w:p w:rsidR="00C75735" w:rsidRDefault="00C75735" w:rsidP="00782922">
      <w:pPr>
        <w:rPr>
          <w:b/>
        </w:rPr>
      </w:pPr>
    </w:p>
    <w:p w:rsidR="00C75735" w:rsidRDefault="00C75735" w:rsidP="00782922">
      <w:pPr>
        <w:rPr>
          <w:b/>
        </w:rPr>
      </w:pPr>
    </w:p>
    <w:p w:rsidR="00C75735" w:rsidRDefault="00C75735" w:rsidP="00782922">
      <w:pPr>
        <w:rPr>
          <w:b/>
        </w:rPr>
      </w:pPr>
    </w:p>
    <w:p w:rsidR="00C75735" w:rsidRDefault="00C75735" w:rsidP="00782922">
      <w:pPr>
        <w:rPr>
          <w:b/>
        </w:rPr>
      </w:pPr>
    </w:p>
    <w:p w:rsidR="00782922" w:rsidRDefault="00782922" w:rsidP="00782922">
      <w:pPr>
        <w:rPr>
          <w:b/>
        </w:rPr>
      </w:pPr>
      <w:r>
        <w:rPr>
          <w:b/>
        </w:rPr>
        <w:t>Rashodi prema funkcijskoj klasifikaciji</w:t>
      </w:r>
    </w:p>
    <w:p w:rsidR="00782922" w:rsidRDefault="00782922" w:rsidP="00782922">
      <w:pPr>
        <w:rPr>
          <w:b/>
        </w:rPr>
      </w:pPr>
    </w:p>
    <w:tbl>
      <w:tblPr>
        <w:tblW w:w="13073" w:type="dxa"/>
        <w:tblInd w:w="93" w:type="dxa"/>
        <w:tblLook w:val="04A0" w:firstRow="1" w:lastRow="0" w:firstColumn="1" w:lastColumn="0" w:noHBand="0" w:noVBand="1"/>
      </w:tblPr>
      <w:tblGrid>
        <w:gridCol w:w="6536"/>
        <w:gridCol w:w="1417"/>
        <w:gridCol w:w="1151"/>
        <w:gridCol w:w="1275"/>
        <w:gridCol w:w="1134"/>
        <w:gridCol w:w="1560"/>
      </w:tblGrid>
      <w:tr w:rsidR="003060C4" w:rsidRPr="003060C4" w:rsidTr="00960704">
        <w:trPr>
          <w:trHeight w:val="82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Račun/Opis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Izvršenje 30.06.2025.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Izvorni plan 2026.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Izvršenje 30.06.2026.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Indeks  3/2</w:t>
            </w:r>
          </w:p>
        </w:tc>
      </w:tr>
      <w:tr w:rsidR="003060C4" w:rsidRPr="003060C4" w:rsidTr="00960704">
        <w:trPr>
          <w:trHeight w:val="22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</w:t>
            </w:r>
          </w:p>
        </w:tc>
      </w:tr>
      <w:tr w:rsidR="003060C4" w:rsidRPr="003060C4" w:rsidTr="00960704">
        <w:trPr>
          <w:trHeight w:val="22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Funkcijska klasifikacija  SVEUKUPNI RASHODI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409.893,28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456.401,12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111,35%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44,54%</w:t>
            </w:r>
          </w:p>
        </w:tc>
      </w:tr>
      <w:tr w:rsidR="003060C4" w:rsidRPr="003060C4" w:rsidTr="00960704">
        <w:trPr>
          <w:trHeight w:val="22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09 Obrazovanje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409.893,28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456.401,12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111,35%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44,54%</w:t>
            </w:r>
          </w:p>
        </w:tc>
      </w:tr>
      <w:tr w:rsidR="003060C4" w:rsidRPr="003060C4" w:rsidTr="00960704">
        <w:trPr>
          <w:trHeight w:val="22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091 Predškolsko i osnovno obrazovanje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397.020,28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992.736,00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449.072,02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113,11%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45,24%</w:t>
            </w:r>
          </w:p>
        </w:tc>
      </w:tr>
      <w:tr w:rsidR="003060C4" w:rsidRPr="003060C4" w:rsidTr="00960704">
        <w:trPr>
          <w:trHeight w:val="22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096 Dodatne usluge u obrazovanju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12.873,00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7.329,10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56,93%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3060C4" w:rsidRPr="003060C4" w:rsidRDefault="003060C4" w:rsidP="003060C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3060C4">
              <w:rPr>
                <w:rFonts w:ascii="Arial" w:hAnsi="Arial" w:cs="Arial"/>
                <w:sz w:val="16"/>
                <w:szCs w:val="16"/>
                <w:lang w:eastAsia="hr-HR"/>
              </w:rPr>
              <w:t>22,90%</w:t>
            </w:r>
          </w:p>
        </w:tc>
      </w:tr>
    </w:tbl>
    <w:p w:rsidR="00782922" w:rsidRPr="007F24B6" w:rsidRDefault="00782922" w:rsidP="0078292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F24B6">
        <w:rPr>
          <w:rFonts w:ascii="Times New Roman" w:hAnsi="Times New Roman" w:cs="Times New Roman"/>
          <w:b/>
          <w:sz w:val="24"/>
          <w:szCs w:val="24"/>
        </w:rPr>
        <w:t>RAČUN ZADUŽIVANJA / FINANCIRANJA</w:t>
      </w:r>
    </w:p>
    <w:p w:rsidR="00782922" w:rsidRPr="007F24B6" w:rsidRDefault="00782922" w:rsidP="00782922">
      <w:pPr>
        <w:rPr>
          <w:b/>
        </w:rPr>
      </w:pPr>
    </w:p>
    <w:p w:rsidR="00782922" w:rsidRDefault="00782922" w:rsidP="00782922">
      <w:pPr>
        <w:rPr>
          <w:b/>
        </w:rPr>
      </w:pPr>
      <w:r>
        <w:rPr>
          <w:b/>
        </w:rPr>
        <w:t>Račun financiranja prema ekonomskoj klasifikaciji</w:t>
      </w:r>
    </w:p>
    <w:p w:rsidR="00782922" w:rsidRDefault="00782922" w:rsidP="00782922">
      <w:pPr>
        <w:rPr>
          <w:b/>
        </w:rPr>
      </w:pPr>
    </w:p>
    <w:p w:rsidR="00782922" w:rsidRPr="007F24B6" w:rsidRDefault="00782922" w:rsidP="00782922">
      <w:r w:rsidRPr="007F24B6">
        <w:t xml:space="preserve">Dječji vrtić Vrtuljak Marčana u izvještajnom razdoblju, kao i u izvještajnom razdoblju prethodne godine,  nije ostvario primitke ni izdatke </w:t>
      </w:r>
      <w:r>
        <w:t>od zaduživanja.</w:t>
      </w:r>
    </w:p>
    <w:p w:rsidR="00782922" w:rsidRDefault="00782922" w:rsidP="00782922"/>
    <w:p w:rsidR="00782922" w:rsidRDefault="00782922" w:rsidP="00782922">
      <w:pPr>
        <w:pStyle w:val="Tijeloteksta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II. POSEBNI DIO </w:t>
      </w:r>
    </w:p>
    <w:p w:rsidR="00782922" w:rsidRDefault="00782922" w:rsidP="00782922">
      <w:pPr>
        <w:pStyle w:val="Tijeloteksta"/>
        <w:jc w:val="both"/>
        <w:rPr>
          <w:rFonts w:ascii="Times New Roman" w:hAnsi="Times New Roman" w:cs="Times New Roman"/>
          <w:b/>
          <w:szCs w:val="24"/>
        </w:rPr>
      </w:pPr>
    </w:p>
    <w:p w:rsidR="00782922" w:rsidRPr="0014142B" w:rsidRDefault="00782922" w:rsidP="00782922">
      <w:pPr>
        <w:pStyle w:val="Tijeloteksta"/>
        <w:jc w:val="center"/>
        <w:rPr>
          <w:rFonts w:ascii="Times New Roman" w:hAnsi="Times New Roman" w:cs="Times New Roman"/>
          <w:b/>
          <w:szCs w:val="24"/>
        </w:rPr>
      </w:pPr>
      <w:r w:rsidRPr="0014142B">
        <w:rPr>
          <w:rFonts w:ascii="Times New Roman" w:hAnsi="Times New Roman" w:cs="Times New Roman"/>
          <w:b/>
          <w:szCs w:val="24"/>
        </w:rPr>
        <w:t>Članak 2.</w:t>
      </w:r>
    </w:p>
    <w:p w:rsidR="00782922" w:rsidRPr="0014142B" w:rsidRDefault="00782922" w:rsidP="00782922">
      <w:pPr>
        <w:tabs>
          <w:tab w:val="left" w:pos="5025"/>
        </w:tabs>
      </w:pPr>
      <w:r w:rsidRPr="0014142B">
        <w:tab/>
      </w:r>
    </w:p>
    <w:p w:rsidR="00782922" w:rsidRDefault="00782922" w:rsidP="00782922">
      <w:pPr>
        <w:jc w:val="both"/>
      </w:pPr>
      <w:r>
        <w:t xml:space="preserve">        Posebni dio </w:t>
      </w:r>
      <w:r w:rsidR="00C75735">
        <w:t>Polug</w:t>
      </w:r>
      <w:r>
        <w:t xml:space="preserve">odišnjeg izvještaja o izvršenju financijskog plana  za </w:t>
      </w:r>
      <w:r w:rsidR="00242DD0">
        <w:t xml:space="preserve">razdoblje siječanj – lipanj </w:t>
      </w:r>
      <w:r>
        <w:t>202</w:t>
      </w:r>
      <w:r w:rsidR="00960704">
        <w:t>6</w:t>
      </w:r>
      <w:r>
        <w:t>. godinu po programskoj, ekonomskoj klasifikaciji i izvorima financiranja:</w:t>
      </w:r>
    </w:p>
    <w:p w:rsidR="00782922" w:rsidRDefault="00782922">
      <w:pPr>
        <w:rPr>
          <w:b/>
        </w:rPr>
      </w:pPr>
    </w:p>
    <w:p w:rsidR="0094050F" w:rsidRDefault="0094050F">
      <w:pPr>
        <w:rPr>
          <w:b/>
        </w:rPr>
      </w:pPr>
    </w:p>
    <w:tbl>
      <w:tblPr>
        <w:tblW w:w="12500" w:type="dxa"/>
        <w:tblInd w:w="93" w:type="dxa"/>
        <w:tblLook w:val="04A0" w:firstRow="1" w:lastRow="0" w:firstColumn="1" w:lastColumn="0" w:noHBand="0" w:noVBand="1"/>
      </w:tblPr>
      <w:tblGrid>
        <w:gridCol w:w="1663"/>
        <w:gridCol w:w="6937"/>
        <w:gridCol w:w="1340"/>
        <w:gridCol w:w="1340"/>
        <w:gridCol w:w="1220"/>
      </w:tblGrid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Organizacijska klasifikacija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Izvorni plan 2026.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Ostvarenje 30.06.2026.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Indeks ostvarenje/ plan 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Izvori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Projekt/Aktivnost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VRSTA RASHODA I IZDATAKA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UKUPNO RASHODI I IZDATCI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456.401,12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44,54%</w:t>
            </w:r>
          </w:p>
        </w:tc>
      </w:tr>
      <w:tr w:rsidR="00960704" w:rsidRPr="00960704" w:rsidTr="00960704">
        <w:trPr>
          <w:trHeight w:val="5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999FF"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RAZDJEL 003 UPRAVNI ODJEL ZA DRUŠTVENE DJELATNOSTI, GOSPODARSTVO, FINANCIJE I JAVNU NABAVU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456.401,12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44,54%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GLAVA 00302 DJEČJI VRTIĆI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456.401,12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44,54%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3020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PK</w:t>
            </w:r>
            <w:proofErr w:type="spellEnd"/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 35597: Proračunski korisnik </w:t>
            </w:r>
            <w:proofErr w:type="spellStart"/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DV</w:t>
            </w:r>
            <w:proofErr w:type="spellEnd"/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 Vrtuljak Marčana 35597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456.401,12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44,54%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A100001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Aktivnost: Administrativno, stručno i tehničko osoblje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971.434,00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447.572,02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46,07%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786.760,00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368.606,55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46,85%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OPĆI PRIHODI  I PRIMICI   OPĆINA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786.760,00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368.606,55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46,85%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713.760,00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350.925,20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49,17%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270.906,77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27.662,82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52.355,61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73.000,00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17.681,35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24,22%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13.472,36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229,71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1.090,00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2.065,41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823,87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122.187,00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61.293,42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50,16%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Izvor 4.4. PRIHODI ZA POSEBNE </w:t>
            </w:r>
            <w:proofErr w:type="spellStart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PK</w:t>
            </w:r>
            <w:proofErr w:type="spellEnd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 BORAVAK RODITELJI I SOCIJALNI PROGRAM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122.187,00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61.293,42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50,16%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106.285,00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59.787,17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56,25%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1.098,33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2.089,00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472,50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4.275,78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32.165,71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497,49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Sitni inventar i auto gume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1.399,97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Usluge telefona, pošte i prijevoza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3.511,73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3.240,89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947,94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1.368,68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1.314,58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6.533,15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871,42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902,00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1.506,25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10,04%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1.200,00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4262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Ulaganja u računalne programe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306,25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62.087,00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17.672,05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28,46%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Izvor 5.1. </w:t>
            </w:r>
            <w:proofErr w:type="spellStart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TEK.POMOĆI</w:t>
            </w:r>
            <w:proofErr w:type="spellEnd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 DRŽAVNI PRORAČUN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40.236,00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12.824,00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31,87%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31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40.236,00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12.824,00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31,87%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11.007,73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1.816,27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Izvor 5.2. TEKUĆA POMOĆ DRŽAVNI PRORAČUN </w:t>
            </w:r>
            <w:proofErr w:type="spellStart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PK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6.011,00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6.011,00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Izvor 5.3. TEKUĆE POMOĆI </w:t>
            </w:r>
            <w:proofErr w:type="spellStart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PK</w:t>
            </w:r>
            <w:proofErr w:type="spellEnd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JLP</w:t>
            </w:r>
            <w:proofErr w:type="spellEnd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(R)S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15.840,00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4.848,05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30,61%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15.840,00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4.848,05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30,61%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4.848,05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6.2. DONACIJE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A100002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Aktivnost: Božićno darivanje predškolske djece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18.813,00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17.000,00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OPĆI PRIHODI  I PRIMICI   OPĆINA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17.000,00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1.813,00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Izvor 4.4. PRIHODI ZA POSEBNE </w:t>
            </w:r>
            <w:proofErr w:type="spellStart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PK</w:t>
            </w:r>
            <w:proofErr w:type="spellEnd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 BORAVAK RODITELJI I SOCIJALNI PROGRAM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1.813,00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1.813,00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A100003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 xml:space="preserve">Aktivnost: Provođenje programa </w:t>
            </w:r>
            <w:proofErr w:type="spellStart"/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predškole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1.039,00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550,00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Izvor 4.4. PRIHODI ZA POSEBNE </w:t>
            </w:r>
            <w:proofErr w:type="spellStart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PK</w:t>
            </w:r>
            <w:proofErr w:type="spellEnd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 BORAVAK RODITELJI I SOCIJALNI PROGRAM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550,00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550,00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489,00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Izvor 5.2. TEKUĆA POMOĆ DRŽAVNI PRORAČUN </w:t>
            </w:r>
            <w:proofErr w:type="spellStart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PK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489,00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489,00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A100004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Aktivnost: Provođenje programa zavičajne nastave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1.450,00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103,45%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450,00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88,89%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Izvor 4.4. PRIHODI ZA POSEBNE </w:t>
            </w:r>
            <w:proofErr w:type="spellStart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PK</w:t>
            </w:r>
            <w:proofErr w:type="spellEnd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 BORAVAK RODITELJI I SOCIJALNI PROGRAM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450,00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88,89%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450,00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88,89%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Usluge telefona, pošte i prijevoza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1.100,00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110,00%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Izvor 5.4. TEKUĆA POMOĆI IZ PRORAČUNA </w:t>
            </w:r>
            <w:proofErr w:type="spellStart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JLP</w:t>
            </w:r>
            <w:proofErr w:type="spellEnd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(R)S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1.100,00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110,00%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1.100,00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110,00%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1.100,00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A100009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Aktivnost: Priprema obroka za vanjske korisnike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7.329,10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22,90%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 VLASTITI  PRIHODI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7.329,10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22,90%</w:t>
            </w:r>
          </w:p>
        </w:tc>
      </w:tr>
      <w:tr w:rsidR="00960704" w:rsidRPr="00960704" w:rsidTr="00960704">
        <w:trPr>
          <w:trHeight w:val="225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 xml:space="preserve">Izvor 3.4. VLASTITI PRIHODI </w:t>
            </w:r>
            <w:proofErr w:type="spellStart"/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PK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7.329,10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22,90%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32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7.329,10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22,90%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7.246,30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2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6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82,80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</w:tbl>
    <w:p w:rsidR="00242DD0" w:rsidRDefault="00242DD0">
      <w:pPr>
        <w:rPr>
          <w:b/>
        </w:rPr>
        <w:sectPr w:rsidR="00242DD0" w:rsidSect="003B0BA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782922" w:rsidRDefault="00782922" w:rsidP="00782922">
      <w:pPr>
        <w:pStyle w:val="Tijeloteksta"/>
        <w:jc w:val="center"/>
        <w:rPr>
          <w:rFonts w:ascii="Times New Roman" w:hAnsi="Times New Roman" w:cs="Times New Roman"/>
          <w:b/>
          <w:szCs w:val="24"/>
        </w:rPr>
      </w:pPr>
      <w:r w:rsidRPr="00270756">
        <w:rPr>
          <w:rFonts w:ascii="Times New Roman" w:hAnsi="Times New Roman" w:cs="Times New Roman"/>
          <w:b/>
          <w:szCs w:val="24"/>
        </w:rPr>
        <w:lastRenderedPageBreak/>
        <w:t xml:space="preserve">Članak </w:t>
      </w:r>
      <w:r>
        <w:rPr>
          <w:rFonts w:ascii="Times New Roman" w:hAnsi="Times New Roman" w:cs="Times New Roman"/>
          <w:b/>
          <w:szCs w:val="24"/>
        </w:rPr>
        <w:t>3.</w:t>
      </w:r>
    </w:p>
    <w:p w:rsidR="00782922" w:rsidRDefault="00782922" w:rsidP="00782922">
      <w:pPr>
        <w:pStyle w:val="Odlomakpopis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1E24">
        <w:rPr>
          <w:rFonts w:ascii="Times New Roman" w:hAnsi="Times New Roman" w:cs="Times New Roman"/>
          <w:sz w:val="24"/>
          <w:szCs w:val="24"/>
        </w:rPr>
        <w:t>Sastavni dio ovog izvještaja su i</w:t>
      </w:r>
    </w:p>
    <w:p w:rsidR="00782922" w:rsidRDefault="00782922" w:rsidP="00782922">
      <w:pPr>
        <w:pStyle w:val="Odlomakpopis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Obrasci financijskih izvještaja proračunskog korisnika (PR-RAS</w:t>
      </w:r>
      <w:r w:rsidR="00242D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 Obveze), te </w:t>
      </w:r>
    </w:p>
    <w:p w:rsidR="00782922" w:rsidRPr="00270756" w:rsidRDefault="00782922" w:rsidP="00782922">
      <w:pPr>
        <w:pStyle w:val="Odlomakpopis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0756">
        <w:rPr>
          <w:rFonts w:ascii="Times New Roman" w:hAnsi="Times New Roman" w:cs="Times New Roman"/>
          <w:sz w:val="24"/>
          <w:szCs w:val="24"/>
        </w:rPr>
        <w:t>Obrazloženje ostvarenja prihoda i primitaka, rashoda i izdataka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82922" w:rsidRDefault="00782922" w:rsidP="00782922">
      <w:pPr>
        <w:pStyle w:val="Tijeloteksta"/>
        <w:jc w:val="center"/>
        <w:rPr>
          <w:b/>
          <w:bCs/>
        </w:rPr>
      </w:pPr>
      <w:r>
        <w:rPr>
          <w:b/>
          <w:bCs/>
        </w:rPr>
        <w:t xml:space="preserve">         </w:t>
      </w:r>
    </w:p>
    <w:p w:rsidR="00782922" w:rsidRPr="00270756" w:rsidRDefault="00782922" w:rsidP="00782922">
      <w:pPr>
        <w:pStyle w:val="Tijeloteksta"/>
        <w:jc w:val="center"/>
        <w:rPr>
          <w:rFonts w:ascii="Times New Roman" w:hAnsi="Times New Roman" w:cs="Times New Roman"/>
          <w:b/>
          <w:szCs w:val="24"/>
        </w:rPr>
      </w:pPr>
      <w:r w:rsidRPr="00270756">
        <w:rPr>
          <w:rFonts w:ascii="Times New Roman" w:hAnsi="Times New Roman" w:cs="Times New Roman"/>
          <w:b/>
          <w:szCs w:val="24"/>
        </w:rPr>
        <w:t xml:space="preserve">Članak </w:t>
      </w:r>
      <w:r>
        <w:rPr>
          <w:rFonts w:ascii="Times New Roman" w:hAnsi="Times New Roman" w:cs="Times New Roman"/>
          <w:b/>
          <w:szCs w:val="24"/>
        </w:rPr>
        <w:t>4</w:t>
      </w:r>
      <w:r w:rsidRPr="00270756">
        <w:rPr>
          <w:rFonts w:ascii="Times New Roman" w:hAnsi="Times New Roman" w:cs="Times New Roman"/>
          <w:b/>
          <w:szCs w:val="24"/>
        </w:rPr>
        <w:t>.</w:t>
      </w:r>
    </w:p>
    <w:p w:rsidR="00782922" w:rsidRPr="00270756" w:rsidRDefault="00782922" w:rsidP="00782922">
      <w:pPr>
        <w:pStyle w:val="Tijeloteksta"/>
        <w:ind w:firstLine="720"/>
        <w:jc w:val="center"/>
        <w:rPr>
          <w:rFonts w:ascii="Times New Roman" w:hAnsi="Times New Roman" w:cs="Times New Roman"/>
          <w:b/>
          <w:szCs w:val="24"/>
        </w:rPr>
      </w:pPr>
    </w:p>
    <w:p w:rsidR="00782922" w:rsidRPr="00270756" w:rsidRDefault="00782922" w:rsidP="00782922">
      <w:pPr>
        <w:jc w:val="both"/>
        <w:rPr>
          <w:b/>
        </w:rPr>
      </w:pPr>
      <w:r w:rsidRPr="00270756">
        <w:t xml:space="preserve">          </w:t>
      </w:r>
      <w:r w:rsidR="00242DD0">
        <w:t>Polug</w:t>
      </w:r>
      <w:r w:rsidRPr="00270756">
        <w:t xml:space="preserve">odišnji izvještaj o izvršenju </w:t>
      </w:r>
      <w:r>
        <w:t>financijskog plana</w:t>
      </w:r>
      <w:r w:rsidRPr="00270756">
        <w:t xml:space="preserve"> </w:t>
      </w:r>
      <w:r w:rsidR="00242DD0">
        <w:t>siječanj – lipanj 2025</w:t>
      </w:r>
      <w:r w:rsidRPr="00270756">
        <w:t xml:space="preserve">. </w:t>
      </w:r>
      <w:r>
        <w:t>g</w:t>
      </w:r>
      <w:r w:rsidRPr="00270756">
        <w:t xml:space="preserve">odinu objavit će se na internetskim stranicama </w:t>
      </w:r>
      <w:r>
        <w:t>Dječjeg vrtića „Vrtuljak -Marčana</w:t>
      </w:r>
      <w:r w:rsidRPr="00270756">
        <w:t>”.</w:t>
      </w:r>
    </w:p>
    <w:p w:rsidR="00782922" w:rsidRPr="00270756" w:rsidRDefault="00782922" w:rsidP="00782922">
      <w:pPr>
        <w:jc w:val="both"/>
      </w:pPr>
    </w:p>
    <w:p w:rsidR="00782922" w:rsidRPr="00270756" w:rsidRDefault="00782922" w:rsidP="00782922">
      <w:pPr>
        <w:jc w:val="center"/>
        <w:rPr>
          <w:sz w:val="12"/>
          <w:szCs w:val="12"/>
        </w:rPr>
      </w:pPr>
    </w:p>
    <w:p w:rsidR="00791E4B" w:rsidRDefault="00791E4B" w:rsidP="00791E4B">
      <w:r>
        <w:t>Klasa: 400-04/26-01/02</w:t>
      </w:r>
    </w:p>
    <w:p w:rsidR="00791E4B" w:rsidRDefault="00791E4B" w:rsidP="00791E4B">
      <w:pPr>
        <w:jc w:val="both"/>
      </w:pPr>
      <w:proofErr w:type="spellStart"/>
      <w:r>
        <w:t>Urbroj</w:t>
      </w:r>
      <w:proofErr w:type="spellEnd"/>
      <w:r>
        <w:t>: 2163-26-54-28-26-01</w:t>
      </w:r>
    </w:p>
    <w:p w:rsidR="00782922" w:rsidRPr="00791E4B" w:rsidRDefault="00782922" w:rsidP="00791E4B">
      <w:pPr>
        <w:jc w:val="both"/>
      </w:pPr>
      <w:r w:rsidRPr="00791E4B">
        <w:t xml:space="preserve">Marčana, </w:t>
      </w:r>
      <w:r w:rsidR="00791E4B">
        <w:t>30. s</w:t>
      </w:r>
      <w:bookmarkStart w:id="0" w:name="_GoBack"/>
      <w:bookmarkEnd w:id="0"/>
      <w:r w:rsidR="00791E4B">
        <w:t xml:space="preserve">rpnja </w:t>
      </w:r>
      <w:r w:rsidRPr="00791E4B">
        <w:t>202</w:t>
      </w:r>
      <w:r w:rsidR="00960704" w:rsidRPr="00791E4B">
        <w:t>6</w:t>
      </w:r>
      <w:r w:rsidRPr="00791E4B">
        <w:t>.</w:t>
      </w:r>
    </w:p>
    <w:p w:rsidR="00782922" w:rsidRDefault="00782922" w:rsidP="00782922">
      <w:pPr>
        <w:rPr>
          <w:b/>
        </w:rPr>
      </w:pPr>
      <w:r>
        <w:rPr>
          <w:b/>
        </w:rPr>
        <w:t xml:space="preserve">                                                                      PREDSJEDNIK UPRAVNOG VIJEĆA</w:t>
      </w:r>
    </w:p>
    <w:p w:rsidR="00782922" w:rsidRPr="0099114A" w:rsidRDefault="00A1096E" w:rsidP="009B6B5E">
      <w:pPr>
        <w:tabs>
          <w:tab w:val="left" w:pos="5722"/>
        </w:tabs>
        <w:rPr>
          <w:b/>
        </w:rPr>
      </w:pPr>
      <w:r>
        <w:rPr>
          <w:b/>
        </w:rPr>
        <w:t xml:space="preserve"> </w:t>
      </w:r>
      <w:r w:rsidR="009B6B5E">
        <w:rPr>
          <w:b/>
        </w:rPr>
        <w:tab/>
        <w:t>Ljiljana Miloš, v.r.</w:t>
      </w:r>
    </w:p>
    <w:p w:rsidR="00782922" w:rsidRDefault="009B6B5E" w:rsidP="00782922">
      <w:pPr>
        <w:tabs>
          <w:tab w:val="left" w:pos="5895"/>
        </w:tabs>
        <w:rPr>
          <w:b/>
          <w:bCs/>
        </w:rPr>
      </w:pPr>
      <w:r>
        <w:rPr>
          <w:b/>
          <w:bCs/>
        </w:rPr>
        <w:t xml:space="preserve"> </w:t>
      </w:r>
    </w:p>
    <w:p w:rsidR="00782922" w:rsidRDefault="00782922" w:rsidP="00782922">
      <w:pPr>
        <w:tabs>
          <w:tab w:val="left" w:pos="5895"/>
        </w:tabs>
        <w:rPr>
          <w:b/>
          <w:bCs/>
        </w:rPr>
      </w:pPr>
    </w:p>
    <w:p w:rsidR="00782922" w:rsidRDefault="00782922" w:rsidP="00782922">
      <w:pPr>
        <w:tabs>
          <w:tab w:val="left" w:pos="5895"/>
        </w:tabs>
        <w:rPr>
          <w:b/>
          <w:bCs/>
        </w:rPr>
      </w:pPr>
      <w:r>
        <w:rPr>
          <w:b/>
          <w:bCs/>
        </w:rPr>
        <w:t xml:space="preserve">I. Ostvarenje financijskog plana  </w:t>
      </w:r>
      <w:r w:rsidR="00242DD0">
        <w:rPr>
          <w:b/>
          <w:bCs/>
        </w:rPr>
        <w:t>sij</w:t>
      </w:r>
      <w:r w:rsidR="00353CC1">
        <w:rPr>
          <w:b/>
          <w:bCs/>
        </w:rPr>
        <w:t>e</w:t>
      </w:r>
      <w:r w:rsidR="00242DD0">
        <w:rPr>
          <w:b/>
          <w:bCs/>
        </w:rPr>
        <w:t>čanj - lipanj</w:t>
      </w:r>
      <w:r>
        <w:rPr>
          <w:b/>
          <w:bCs/>
        </w:rPr>
        <w:t xml:space="preserve"> 202</w:t>
      </w:r>
      <w:r w:rsidR="00960704">
        <w:rPr>
          <w:b/>
          <w:bCs/>
        </w:rPr>
        <w:t>6</w:t>
      </w:r>
      <w:r>
        <w:rPr>
          <w:b/>
          <w:bCs/>
        </w:rPr>
        <w:t>. godinu</w:t>
      </w:r>
    </w:p>
    <w:p w:rsidR="00782922" w:rsidRDefault="00782922" w:rsidP="00782922">
      <w:pPr>
        <w:tabs>
          <w:tab w:val="left" w:pos="5895"/>
        </w:tabs>
        <w:jc w:val="center"/>
        <w:rPr>
          <w:b/>
          <w:bCs/>
        </w:rPr>
      </w:pPr>
    </w:p>
    <w:p w:rsidR="00782922" w:rsidRDefault="00782922" w:rsidP="00782922">
      <w:pPr>
        <w:tabs>
          <w:tab w:val="left" w:pos="5895"/>
        </w:tabs>
        <w:jc w:val="both"/>
        <w:rPr>
          <w:bCs/>
        </w:rPr>
      </w:pPr>
      <w:r>
        <w:rPr>
          <w:bCs/>
        </w:rPr>
        <w:t xml:space="preserve">           Dječji vrtić Vrtuljak Marčana ostvario je financijski plan u okviru planiranih  sredstava. Najveći udio ostvarenja prihoda čine prihodi iz proračuna Općine Marčana za financiranje redovne djelatnosti (plaće za zaposlene i materijalne rashode</w:t>
      </w:r>
      <w:r w:rsidR="00A1096E">
        <w:rPr>
          <w:bCs/>
        </w:rPr>
        <w:t>).</w:t>
      </w: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3220"/>
        <w:gridCol w:w="1560"/>
        <w:gridCol w:w="1300"/>
        <w:gridCol w:w="1340"/>
        <w:gridCol w:w="960"/>
        <w:gridCol w:w="960"/>
      </w:tblGrid>
      <w:tr w:rsidR="00960704" w:rsidRPr="00960704" w:rsidTr="00960704">
        <w:trPr>
          <w:trHeight w:val="255"/>
        </w:trPr>
        <w:tc>
          <w:tcPr>
            <w:tcW w:w="322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0C0C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0C0C0"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 xml:space="preserve">Izvršenje </w:t>
            </w:r>
          </w:p>
        </w:tc>
        <w:tc>
          <w:tcPr>
            <w:tcW w:w="13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0C0C0"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Izvorni plan 2026.</w:t>
            </w:r>
          </w:p>
        </w:tc>
        <w:tc>
          <w:tcPr>
            <w:tcW w:w="134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0C0C0"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Izvršenje 01.01.-30.06.2026.</w:t>
            </w:r>
          </w:p>
        </w:tc>
        <w:tc>
          <w:tcPr>
            <w:tcW w:w="96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0C0C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96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0C0C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Indeks  3/2</w:t>
            </w:r>
          </w:p>
        </w:tc>
      </w:tr>
      <w:tr w:rsidR="00960704" w:rsidRPr="00960704" w:rsidTr="00960704">
        <w:trPr>
          <w:trHeight w:val="255"/>
        </w:trPr>
        <w:tc>
          <w:tcPr>
            <w:tcW w:w="322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0C0C0"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01.01.-30.06.2025.</w:t>
            </w:r>
          </w:p>
        </w:tc>
        <w:tc>
          <w:tcPr>
            <w:tcW w:w="13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960704" w:rsidRPr="00960704" w:rsidTr="0096070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A. RAČUN PRIHODA I RASHODA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960704" w:rsidRPr="00960704" w:rsidTr="0096070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412.495,70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406.326,01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98,50%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39,65%</w:t>
            </w:r>
          </w:p>
        </w:tc>
      </w:tr>
      <w:tr w:rsidR="00960704" w:rsidRPr="00960704" w:rsidTr="0096070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UKUPNI PRIHODI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412.495,70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406.326,01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98,50%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39,65%</w:t>
            </w:r>
          </w:p>
        </w:tc>
      </w:tr>
      <w:tr w:rsidR="00960704" w:rsidRPr="00960704" w:rsidTr="0096070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409.409,88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1.009.736,00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454.894,87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111,11%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45,05%</w:t>
            </w:r>
          </w:p>
        </w:tc>
      </w:tr>
      <w:tr w:rsidR="00960704" w:rsidRPr="00960704" w:rsidTr="0096070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1.506,25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10,04%</w:t>
            </w:r>
          </w:p>
        </w:tc>
      </w:tr>
      <w:tr w:rsidR="00960704" w:rsidRPr="00960704" w:rsidTr="0096070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UKUPNI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409.409,88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456.401,12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111,48%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960704" w:rsidRPr="00960704" w:rsidTr="0096070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VIŠAK / MANJAK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3.085,82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-50.075,11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-1622,75%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960704" w:rsidRPr="00960704" w:rsidTr="0096070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808080"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B. RAČUN ZADUŽIVANJA / FINANCIRANJA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NETO ZADUŽIVANJE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960704" w:rsidRPr="00960704" w:rsidTr="0096070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140,97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-296,84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-210,57%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960704" w:rsidRPr="00960704" w:rsidTr="00960704">
        <w:trPr>
          <w:trHeight w:val="67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808080"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</w:tr>
      <w:tr w:rsidR="00960704" w:rsidRPr="00960704" w:rsidTr="0096070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60704" w:rsidRPr="00960704" w:rsidRDefault="00960704" w:rsidP="00960704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REZULTAT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3.226,79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-50.371,95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>-1561,05%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60704" w:rsidRPr="00960704" w:rsidRDefault="00960704" w:rsidP="0096070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960704">
              <w:rPr>
                <w:rFonts w:ascii="Arial" w:hAnsi="Arial" w:cs="Arial"/>
                <w:sz w:val="16"/>
                <w:szCs w:val="16"/>
                <w:lang w:eastAsia="hr-HR"/>
              </w:rPr>
              <w:t xml:space="preserve"> </w:t>
            </w:r>
          </w:p>
        </w:tc>
      </w:tr>
    </w:tbl>
    <w:p w:rsidR="00782922" w:rsidRDefault="00782922" w:rsidP="00782922">
      <w:pPr>
        <w:tabs>
          <w:tab w:val="left" w:pos="5895"/>
        </w:tabs>
        <w:jc w:val="both"/>
        <w:rPr>
          <w:b/>
          <w:bCs/>
        </w:rPr>
      </w:pPr>
    </w:p>
    <w:p w:rsidR="00960704" w:rsidRDefault="00960704" w:rsidP="00960704">
      <w:r>
        <w:lastRenderedPageBreak/>
        <w:t xml:space="preserve">       U izvještajnom razdoblju Dječji vrtić Vrtuljak Marčana ostvario je ukupan neto manjak prihoda poslovanja u iznosu od -50.075,11 EUR, koji je rezultat izraženog manjka u općim prihodima, unatoč ostvarenim viškovima na namjenskim izvorima.</w:t>
      </w:r>
    </w:p>
    <w:p w:rsidR="00960704" w:rsidRDefault="00960704" w:rsidP="00960704">
      <w:r>
        <w:t xml:space="preserve">          Pregled strukture rezultata:</w:t>
      </w:r>
      <w:r>
        <w:br/>
        <w:t>- Manjak prihoda opći prihodi i primici -60.605,12 EUR</w:t>
      </w:r>
    </w:p>
    <w:p w:rsidR="00960704" w:rsidRPr="00960704" w:rsidRDefault="00960704" w:rsidP="00960704">
      <w:r>
        <w:t>-</w:t>
      </w:r>
      <w:r w:rsidRPr="00960704">
        <w:t>Višak prihoda usluga pripreme i dostave obroka 7.030,10 EUR</w:t>
      </w:r>
    </w:p>
    <w:p w:rsidR="00960704" w:rsidRDefault="00960704" w:rsidP="00960704">
      <w:r>
        <w:t>-Višak namjenskih prihoda sufinanciranje smještaja 92,78 EUR</w:t>
      </w:r>
    </w:p>
    <w:p w:rsidR="00960704" w:rsidRDefault="00960704" w:rsidP="00960704">
      <w:r>
        <w:t>-Višak prihoda od pomoći 3.407,13</w:t>
      </w:r>
    </w:p>
    <w:p w:rsidR="00960704" w:rsidRDefault="00960704" w:rsidP="00960704">
      <w:r>
        <w:t xml:space="preserve"> </w:t>
      </w:r>
    </w:p>
    <w:p w:rsidR="00960704" w:rsidRDefault="00960704" w:rsidP="00960704">
      <w:r>
        <w:t xml:space="preserve">        Metodološki manjak u proračunskom računovodstvu označava računovodstveni (fiktivni) manjak koji ne predstavlja stvarni financijski gubitak ili nedostatak novca, već nastaje isključivo zbog specifičnih pravila i vremenskog raskoraka u priznavanju prihoda i rashoda</w:t>
      </w:r>
    </w:p>
    <w:p w:rsidR="00782922" w:rsidRDefault="00782922" w:rsidP="00782922">
      <w:pPr>
        <w:tabs>
          <w:tab w:val="left" w:pos="5895"/>
        </w:tabs>
        <w:jc w:val="both"/>
        <w:rPr>
          <w:bCs/>
        </w:rPr>
      </w:pPr>
    </w:p>
    <w:p w:rsidR="00782922" w:rsidRDefault="00782922" w:rsidP="00782922">
      <w:pPr>
        <w:pStyle w:val="Bezproreda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782922" w:rsidRDefault="00782922" w:rsidP="00782922">
      <w:pPr>
        <w:tabs>
          <w:tab w:val="left" w:pos="5895"/>
        </w:tabs>
        <w:jc w:val="both"/>
        <w:rPr>
          <w:bCs/>
        </w:rPr>
      </w:pPr>
    </w:p>
    <w:p w:rsidR="00782922" w:rsidRPr="000D1EC5" w:rsidRDefault="00782922" w:rsidP="00782922">
      <w:pPr>
        <w:tabs>
          <w:tab w:val="left" w:pos="5895"/>
        </w:tabs>
        <w:jc w:val="both"/>
        <w:rPr>
          <w:b/>
          <w:bCs/>
        </w:rPr>
      </w:pPr>
      <w:r w:rsidRPr="000D1EC5">
        <w:rPr>
          <w:bCs/>
        </w:rPr>
        <w:t xml:space="preserve">         </w:t>
      </w:r>
      <w:r w:rsidRPr="000D1EC5">
        <w:rPr>
          <w:b/>
          <w:bCs/>
        </w:rPr>
        <w:t>II. Izvještaj o prihodima i rashodima, primicima i izdacima</w:t>
      </w:r>
    </w:p>
    <w:p w:rsidR="00782922" w:rsidRPr="005B2FA4" w:rsidRDefault="00782922" w:rsidP="00782922">
      <w:pPr>
        <w:tabs>
          <w:tab w:val="left" w:pos="240"/>
          <w:tab w:val="left" w:pos="5895"/>
        </w:tabs>
        <w:rPr>
          <w:bCs/>
          <w:color w:val="FF0000"/>
        </w:rPr>
      </w:pPr>
      <w:r w:rsidRPr="000D1EC5">
        <w:rPr>
          <w:b/>
          <w:bCs/>
        </w:rPr>
        <w:t xml:space="preserve">  II.1. Prihodi/primici</w:t>
      </w:r>
    </w:p>
    <w:p w:rsidR="00EE2E9E" w:rsidRDefault="000D1EC5" w:rsidP="00EE2E9E">
      <w:pPr>
        <w:jc w:val="both"/>
      </w:pPr>
      <w:r>
        <w:t xml:space="preserve">        </w:t>
      </w:r>
      <w:r w:rsidR="00EE2E9E">
        <w:t xml:space="preserve">Dječji vrtić Vrtuljak Marčana je u izvještajnom razdoblju  ostvario prihode poslovanja u iznosu od </w:t>
      </w:r>
      <w:r w:rsidR="00960704">
        <w:t>406.326,01</w:t>
      </w:r>
      <w:r w:rsidR="00EE2E9E">
        <w:t xml:space="preserve"> EUR  što je </w:t>
      </w:r>
      <w:r>
        <w:t>na razini ostvarenja</w:t>
      </w:r>
      <w:r w:rsidR="00EE2E9E">
        <w:t xml:space="preserve"> prethodne godine.  </w:t>
      </w:r>
      <w:r>
        <w:t xml:space="preserve"> </w:t>
      </w:r>
    </w:p>
    <w:p w:rsidR="00782922" w:rsidRDefault="00782922" w:rsidP="00782922">
      <w:pPr>
        <w:pStyle w:val="Bezproreda1"/>
        <w:jc w:val="both"/>
        <w:rPr>
          <w:rFonts w:ascii="Times New Roman" w:hAnsi="Times New Roman"/>
          <w:sz w:val="24"/>
          <w:szCs w:val="24"/>
        </w:rPr>
      </w:pPr>
    </w:p>
    <w:p w:rsidR="00782922" w:rsidRDefault="00782922" w:rsidP="00782922">
      <w:pPr>
        <w:pStyle w:val="Bezproreda1"/>
        <w:jc w:val="both"/>
        <w:rPr>
          <w:rFonts w:ascii="Times New Roman" w:hAnsi="Times New Roman"/>
          <w:sz w:val="24"/>
          <w:szCs w:val="24"/>
        </w:rPr>
      </w:pPr>
    </w:p>
    <w:p w:rsidR="00782922" w:rsidRDefault="00782922" w:rsidP="00782922">
      <w:pPr>
        <w:pStyle w:val="Bezproreda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Unutar pojedinih prihoda ostvarenje je manje ili veće u odnosu na prethodnu godinu:</w:t>
      </w:r>
    </w:p>
    <w:p w:rsidR="00782922" w:rsidRDefault="00782922" w:rsidP="00782922">
      <w:pPr>
        <w:pStyle w:val="Bezproreda1"/>
        <w:jc w:val="both"/>
        <w:rPr>
          <w:color w:val="000000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890"/>
        <w:gridCol w:w="2244"/>
        <w:gridCol w:w="850"/>
        <w:gridCol w:w="1418"/>
        <w:gridCol w:w="1134"/>
        <w:gridCol w:w="1134"/>
        <w:gridCol w:w="1134"/>
      </w:tblGrid>
      <w:tr w:rsidR="000D1EC5" w:rsidRPr="000D1EC5" w:rsidTr="000D1EC5">
        <w:trPr>
          <w:trHeight w:val="495"/>
        </w:trPr>
        <w:tc>
          <w:tcPr>
            <w:tcW w:w="8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 xml:space="preserve">Račun iz </w:t>
            </w:r>
            <w:proofErr w:type="spellStart"/>
            <w:r w:rsidRPr="000D1EC5">
              <w:rPr>
                <w:color w:val="000000"/>
                <w:sz w:val="18"/>
                <w:szCs w:val="18"/>
                <w:lang w:eastAsia="hr-HR"/>
              </w:rPr>
              <w:t>rač</w:t>
            </w:r>
            <w:proofErr w:type="spellEnd"/>
            <w:r w:rsidRPr="000D1EC5">
              <w:rPr>
                <w:color w:val="000000"/>
                <w:sz w:val="18"/>
                <w:szCs w:val="18"/>
                <w:lang w:eastAsia="hr-HR"/>
              </w:rPr>
              <w:t xml:space="preserve"> plana</w:t>
            </w:r>
          </w:p>
        </w:tc>
        <w:tc>
          <w:tcPr>
            <w:tcW w:w="22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VRSTA PRIHODA / RASHODA</w:t>
            </w:r>
          </w:p>
        </w:tc>
        <w:tc>
          <w:tcPr>
            <w:tcW w:w="8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0D1EC5">
              <w:rPr>
                <w:color w:val="000000"/>
                <w:sz w:val="18"/>
                <w:szCs w:val="18"/>
                <w:lang w:eastAsia="hr-HR"/>
              </w:rPr>
              <w:t>Šfra</w:t>
            </w:r>
            <w:proofErr w:type="spellEnd"/>
            <w:r w:rsidRPr="000D1EC5">
              <w:rPr>
                <w:color w:val="000000"/>
                <w:sz w:val="18"/>
                <w:szCs w:val="18"/>
                <w:lang w:eastAsia="hr-HR"/>
              </w:rPr>
              <w:t xml:space="preserve"> obrasca</w:t>
            </w:r>
          </w:p>
        </w:tc>
        <w:tc>
          <w:tcPr>
            <w:tcW w:w="1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Ostvarenje 30.06.2025.</w:t>
            </w:r>
          </w:p>
        </w:tc>
        <w:tc>
          <w:tcPr>
            <w:tcW w:w="1134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Ostvarenje 30.06.2026.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Indeks 2026/2025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 xml:space="preserve">Udio </w:t>
            </w:r>
            <w:proofErr w:type="spellStart"/>
            <w:r w:rsidRPr="000D1EC5">
              <w:rPr>
                <w:color w:val="000000"/>
                <w:sz w:val="18"/>
                <w:szCs w:val="18"/>
                <w:lang w:eastAsia="hr-HR"/>
              </w:rPr>
              <w:t>ostv</w:t>
            </w:r>
            <w:proofErr w:type="spellEnd"/>
            <w:r w:rsidRPr="000D1EC5">
              <w:rPr>
                <w:color w:val="000000"/>
                <w:sz w:val="18"/>
                <w:szCs w:val="18"/>
                <w:lang w:eastAsia="hr-HR"/>
              </w:rPr>
              <w:t>. 2026.  %</w:t>
            </w:r>
          </w:p>
        </w:tc>
      </w:tr>
      <w:tr w:rsidR="000D1EC5" w:rsidRPr="000D1EC5" w:rsidTr="000D1EC5">
        <w:trPr>
          <w:trHeight w:val="315"/>
        </w:trPr>
        <w:tc>
          <w:tcPr>
            <w:tcW w:w="8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center"/>
              <w:rPr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i/>
                <w:iCs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2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center"/>
              <w:rPr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i/>
                <w:iCs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center"/>
              <w:rPr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i/>
                <w:i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center"/>
              <w:rPr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i/>
                <w:iCs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center"/>
              <w:rPr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i/>
                <w:iCs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center"/>
              <w:rPr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i/>
                <w:iCs/>
                <w:color w:val="000000"/>
                <w:sz w:val="18"/>
                <w:szCs w:val="18"/>
                <w:lang w:eastAsia="hr-HR"/>
              </w:rPr>
              <w:t>6 (5/4)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center"/>
              <w:rPr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i/>
                <w:iCs/>
                <w:color w:val="000000"/>
                <w:sz w:val="18"/>
                <w:szCs w:val="18"/>
                <w:lang w:eastAsia="hr-HR"/>
              </w:rPr>
              <w:t>7</w:t>
            </w:r>
          </w:p>
        </w:tc>
      </w:tr>
      <w:tr w:rsidR="000D1EC5" w:rsidRPr="000D1EC5" w:rsidTr="000D1EC5">
        <w:trPr>
          <w:trHeight w:val="315"/>
        </w:trPr>
        <w:tc>
          <w:tcPr>
            <w:tcW w:w="8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2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vAlign w:val="center"/>
            <w:hideMark/>
          </w:tcPr>
          <w:p w:rsidR="000D1EC5" w:rsidRPr="000D1EC5" w:rsidRDefault="000D1EC5" w:rsidP="000D1EC5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b/>
                <w:bCs/>
                <w:color w:val="000000"/>
                <w:sz w:val="18"/>
                <w:szCs w:val="18"/>
                <w:lang w:eastAsia="hr-HR"/>
              </w:rPr>
              <w:t xml:space="preserve">Prihodi poslovanja </w:t>
            </w:r>
          </w:p>
        </w:tc>
        <w:tc>
          <w:tcPr>
            <w:tcW w:w="85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vAlign w:val="center"/>
            <w:hideMark/>
          </w:tcPr>
          <w:p w:rsidR="000D1EC5" w:rsidRPr="000D1EC5" w:rsidRDefault="000D1EC5" w:rsidP="000D1EC5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b/>
                <w:bCs/>
                <w:color w:val="000000"/>
                <w:sz w:val="18"/>
                <w:szCs w:val="18"/>
                <w:lang w:eastAsia="hr-HR"/>
              </w:rPr>
              <w:t>X067</w:t>
            </w:r>
          </w:p>
        </w:tc>
        <w:tc>
          <w:tcPr>
            <w:tcW w:w="141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b/>
                <w:bCs/>
                <w:color w:val="000000"/>
                <w:sz w:val="18"/>
                <w:szCs w:val="18"/>
                <w:lang w:eastAsia="hr-HR"/>
              </w:rPr>
              <w:t>412.495,70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C0C0C0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b/>
                <w:bCs/>
                <w:color w:val="000000"/>
                <w:sz w:val="18"/>
                <w:szCs w:val="18"/>
                <w:lang w:eastAsia="hr-HR"/>
              </w:rPr>
              <w:t>406.326,01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b/>
                <w:bCs/>
                <w:color w:val="000000"/>
                <w:sz w:val="18"/>
                <w:szCs w:val="18"/>
                <w:lang w:eastAsia="hr-HR"/>
              </w:rPr>
              <w:t>98,50%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b/>
                <w:bCs/>
                <w:color w:val="000000"/>
                <w:sz w:val="18"/>
                <w:szCs w:val="18"/>
                <w:lang w:eastAsia="hr-HR"/>
              </w:rPr>
              <w:t>100,00%</w:t>
            </w:r>
          </w:p>
        </w:tc>
      </w:tr>
      <w:tr w:rsidR="000D1EC5" w:rsidRPr="000D1EC5" w:rsidTr="000D1EC5">
        <w:trPr>
          <w:trHeight w:val="315"/>
        </w:trPr>
        <w:tc>
          <w:tcPr>
            <w:tcW w:w="8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22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Pomoći iz proračuna</w:t>
            </w:r>
          </w:p>
        </w:tc>
        <w:tc>
          <w:tcPr>
            <w:tcW w:w="85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141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9.960,00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9.355,18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93,</w:t>
            </w:r>
            <w:proofErr w:type="spellStart"/>
            <w:r w:rsidRPr="000D1EC5">
              <w:rPr>
                <w:color w:val="000000"/>
                <w:sz w:val="18"/>
                <w:szCs w:val="18"/>
                <w:lang w:eastAsia="hr-HR"/>
              </w:rPr>
              <w:t>93</w:t>
            </w:r>
            <w:proofErr w:type="spellEnd"/>
            <w:r w:rsidRPr="000D1EC5">
              <w:rPr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2,30%</w:t>
            </w:r>
          </w:p>
        </w:tc>
      </w:tr>
      <w:tr w:rsidR="000D1EC5" w:rsidRPr="000D1EC5" w:rsidTr="000D1EC5">
        <w:trPr>
          <w:trHeight w:val="711"/>
        </w:trPr>
        <w:tc>
          <w:tcPr>
            <w:tcW w:w="8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65</w:t>
            </w:r>
          </w:p>
        </w:tc>
        <w:tc>
          <w:tcPr>
            <w:tcW w:w="22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85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65</w:t>
            </w:r>
          </w:p>
        </w:tc>
        <w:tc>
          <w:tcPr>
            <w:tcW w:w="141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53.948,48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61.786,20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114,53%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15,21%</w:t>
            </w:r>
          </w:p>
        </w:tc>
      </w:tr>
      <w:tr w:rsidR="000D1EC5" w:rsidRPr="000D1EC5" w:rsidTr="000D1EC5">
        <w:trPr>
          <w:trHeight w:val="566"/>
        </w:trPr>
        <w:tc>
          <w:tcPr>
            <w:tcW w:w="8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22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Prihodi od prodaje proizvoda i roba te pruženih usluga i prihodi od donacija</w:t>
            </w:r>
          </w:p>
        </w:tc>
        <w:tc>
          <w:tcPr>
            <w:tcW w:w="85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141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12.873,00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14.359,20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111,55%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3,53%</w:t>
            </w:r>
          </w:p>
        </w:tc>
      </w:tr>
      <w:tr w:rsidR="000D1EC5" w:rsidRPr="000D1EC5" w:rsidTr="000D1EC5">
        <w:trPr>
          <w:trHeight w:val="315"/>
        </w:trPr>
        <w:tc>
          <w:tcPr>
            <w:tcW w:w="89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224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 xml:space="preserve">Prihodi iz proračuna  </w:t>
            </w:r>
          </w:p>
        </w:tc>
        <w:tc>
          <w:tcPr>
            <w:tcW w:w="85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141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335.714,22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320.825,43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95,57%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0D1EC5" w:rsidRPr="000D1EC5" w:rsidRDefault="000D1EC5" w:rsidP="000D1EC5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0D1EC5">
              <w:rPr>
                <w:color w:val="000000"/>
                <w:sz w:val="18"/>
                <w:szCs w:val="18"/>
                <w:lang w:eastAsia="hr-HR"/>
              </w:rPr>
              <w:t>78,96%</w:t>
            </w:r>
          </w:p>
        </w:tc>
      </w:tr>
    </w:tbl>
    <w:p w:rsidR="00782922" w:rsidRDefault="00782922" w:rsidP="00782922">
      <w:pPr>
        <w:pStyle w:val="Bezproreda1"/>
        <w:jc w:val="both"/>
        <w:rPr>
          <w:rFonts w:ascii="Times New Roman" w:hAnsi="Times New Roman"/>
          <w:sz w:val="24"/>
          <w:szCs w:val="24"/>
        </w:rPr>
      </w:pPr>
    </w:p>
    <w:p w:rsidR="00782922" w:rsidRDefault="00782922" w:rsidP="00782922">
      <w:pPr>
        <w:pStyle w:val="Bezproreda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>Prihodi od pomoći (63) ostvareni u izvještajnom</w:t>
      </w:r>
      <w:r>
        <w:rPr>
          <w:b/>
          <w:bCs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razdoblju </w:t>
      </w:r>
      <w:r w:rsidR="00AC0019">
        <w:rPr>
          <w:rFonts w:ascii="Times New Roman" w:hAnsi="Times New Roman"/>
          <w:b/>
          <w:sz w:val="24"/>
          <w:szCs w:val="24"/>
        </w:rPr>
        <w:t>9.960,00</w:t>
      </w:r>
      <w:r>
        <w:rPr>
          <w:rFonts w:ascii="Times New Roman" w:hAnsi="Times New Roman"/>
          <w:b/>
          <w:sz w:val="24"/>
          <w:szCs w:val="24"/>
        </w:rPr>
        <w:t xml:space="preserve"> EUR</w:t>
      </w:r>
      <w:r>
        <w:rPr>
          <w:rFonts w:ascii="Times New Roman" w:hAnsi="Times New Roman"/>
          <w:sz w:val="24"/>
          <w:szCs w:val="24"/>
        </w:rPr>
        <w:t xml:space="preserve">, (ostvarenje prethodne godine </w:t>
      </w:r>
      <w:r w:rsidR="000D1EC5">
        <w:rPr>
          <w:rFonts w:ascii="Times New Roman" w:hAnsi="Times New Roman"/>
          <w:sz w:val="24"/>
          <w:szCs w:val="24"/>
        </w:rPr>
        <w:t>9.960,00</w:t>
      </w:r>
      <w:r>
        <w:rPr>
          <w:rFonts w:ascii="Times New Roman" w:hAnsi="Times New Roman"/>
          <w:sz w:val="24"/>
          <w:szCs w:val="24"/>
        </w:rPr>
        <w:t xml:space="preserve"> EUR). Odnose se na </w:t>
      </w:r>
    </w:p>
    <w:p w:rsidR="000D1EC5" w:rsidRPr="000D1EC5" w:rsidRDefault="00782922" w:rsidP="000D1EC5">
      <w:pPr>
        <w:pStyle w:val="Bezproreda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-pomoći </w:t>
      </w:r>
      <w:proofErr w:type="spellStart"/>
      <w:r>
        <w:rPr>
          <w:rFonts w:ascii="Times New Roman" w:hAnsi="Times New Roman"/>
          <w:sz w:val="24"/>
          <w:szCs w:val="24"/>
        </w:rPr>
        <w:t>JLP</w:t>
      </w:r>
      <w:proofErr w:type="spellEnd"/>
      <w:r>
        <w:rPr>
          <w:rFonts w:ascii="Times New Roman" w:hAnsi="Times New Roman"/>
          <w:sz w:val="24"/>
          <w:szCs w:val="24"/>
        </w:rPr>
        <w:t xml:space="preserve">®S </w:t>
      </w:r>
      <w:r w:rsidR="000D1EC5">
        <w:rPr>
          <w:rFonts w:ascii="Times New Roman" w:hAnsi="Times New Roman"/>
          <w:sz w:val="24"/>
          <w:szCs w:val="24"/>
        </w:rPr>
        <w:t xml:space="preserve"> 9.960,00 EUR , od čega </w:t>
      </w:r>
      <w:r w:rsidR="000D1EC5" w:rsidRPr="000D1EC5">
        <w:rPr>
          <w:rFonts w:ascii="Times New Roman" w:hAnsi="Times New Roman"/>
          <w:sz w:val="24"/>
          <w:szCs w:val="24"/>
        </w:rPr>
        <w:t xml:space="preserve">pomoći istarska županija za program zavičajnosti 1.100,00 EUR </w:t>
      </w:r>
      <w:r w:rsidR="000D1EC5">
        <w:rPr>
          <w:rFonts w:ascii="Times New Roman" w:hAnsi="Times New Roman"/>
          <w:sz w:val="24"/>
          <w:szCs w:val="24"/>
        </w:rPr>
        <w:t>i</w:t>
      </w:r>
      <w:r w:rsidR="000D1EC5" w:rsidRPr="000D1EC5">
        <w:rPr>
          <w:rFonts w:ascii="Times New Roman" w:hAnsi="Times New Roman"/>
          <w:sz w:val="24"/>
          <w:szCs w:val="24"/>
        </w:rPr>
        <w:t xml:space="preserve"> tekuća pomoć iz proračuna </w:t>
      </w:r>
      <w:proofErr w:type="spellStart"/>
      <w:r w:rsidR="000D1EC5" w:rsidRPr="000D1EC5">
        <w:rPr>
          <w:rFonts w:ascii="Times New Roman" w:hAnsi="Times New Roman"/>
          <w:sz w:val="24"/>
          <w:szCs w:val="24"/>
        </w:rPr>
        <w:t>JLP</w:t>
      </w:r>
      <w:proofErr w:type="spellEnd"/>
      <w:r w:rsidR="000D1EC5" w:rsidRPr="000D1EC5">
        <w:rPr>
          <w:rFonts w:ascii="Times New Roman" w:hAnsi="Times New Roman"/>
          <w:sz w:val="24"/>
          <w:szCs w:val="24"/>
        </w:rPr>
        <w:t xml:space="preserve">(R)S  8.255,18 EUR, od čega Općina </w:t>
      </w:r>
      <w:proofErr w:type="spellStart"/>
      <w:r w:rsidR="000D1EC5" w:rsidRPr="000D1EC5">
        <w:rPr>
          <w:rFonts w:ascii="Times New Roman" w:hAnsi="Times New Roman"/>
          <w:sz w:val="24"/>
          <w:szCs w:val="24"/>
        </w:rPr>
        <w:t>Barban</w:t>
      </w:r>
      <w:proofErr w:type="spellEnd"/>
      <w:r w:rsidR="000D1EC5" w:rsidRPr="000D1EC5">
        <w:rPr>
          <w:rFonts w:ascii="Times New Roman" w:hAnsi="Times New Roman"/>
          <w:sz w:val="24"/>
          <w:szCs w:val="24"/>
        </w:rPr>
        <w:t xml:space="preserve"> 1.500,00 EUR i Grad Pula  6.755,18 EUR</w:t>
      </w:r>
    </w:p>
    <w:p w:rsidR="000D1EC5" w:rsidRPr="000D1EC5" w:rsidRDefault="000D1EC5" w:rsidP="000D1EC5">
      <w:pPr>
        <w:pStyle w:val="Bezproreda1"/>
        <w:jc w:val="both"/>
        <w:rPr>
          <w:rFonts w:ascii="Times New Roman" w:hAnsi="Times New Roman"/>
          <w:sz w:val="24"/>
          <w:szCs w:val="24"/>
        </w:rPr>
      </w:pPr>
      <w:r w:rsidRPr="000D1EC5">
        <w:rPr>
          <w:rFonts w:ascii="Times New Roman" w:hAnsi="Times New Roman"/>
          <w:sz w:val="24"/>
          <w:szCs w:val="24"/>
        </w:rPr>
        <w:t xml:space="preserve">Ostvarenje je niže u odnosu na ostvarenje prethodne godine jer je manji broj djece polaznika ostalih </w:t>
      </w:r>
      <w:proofErr w:type="spellStart"/>
      <w:r w:rsidRPr="000D1EC5">
        <w:rPr>
          <w:rFonts w:ascii="Times New Roman" w:hAnsi="Times New Roman"/>
          <w:sz w:val="24"/>
          <w:szCs w:val="24"/>
        </w:rPr>
        <w:t>JLP</w:t>
      </w:r>
      <w:proofErr w:type="spellEnd"/>
      <w:r w:rsidRPr="000D1EC5">
        <w:rPr>
          <w:rFonts w:ascii="Times New Roman" w:hAnsi="Times New Roman"/>
          <w:sz w:val="24"/>
          <w:szCs w:val="24"/>
        </w:rPr>
        <w:t>(R)S</w:t>
      </w:r>
      <w:r>
        <w:rPr>
          <w:rFonts w:ascii="Times New Roman" w:hAnsi="Times New Roman"/>
          <w:sz w:val="24"/>
          <w:szCs w:val="24"/>
        </w:rPr>
        <w:t xml:space="preserve"> i iz razloga što je u izvještajnom razdoblju izostala pomoć državnog proračuna (prethodne godine ostvarena je pomoć za program </w:t>
      </w:r>
      <w:proofErr w:type="spellStart"/>
      <w:r>
        <w:rPr>
          <w:rFonts w:ascii="Times New Roman" w:hAnsi="Times New Roman"/>
          <w:sz w:val="24"/>
          <w:szCs w:val="24"/>
        </w:rPr>
        <w:t>predškole</w:t>
      </w:r>
      <w:proofErr w:type="spellEnd"/>
      <w:r>
        <w:rPr>
          <w:rFonts w:ascii="Times New Roman" w:hAnsi="Times New Roman"/>
          <w:sz w:val="24"/>
          <w:szCs w:val="24"/>
        </w:rPr>
        <w:t>, program za darovitu djecu i program za djecu s poteškoćama u integraciji).</w:t>
      </w:r>
    </w:p>
    <w:p w:rsidR="000D1EC5" w:rsidRPr="004C3070" w:rsidRDefault="000D1EC5" w:rsidP="00782922">
      <w:pPr>
        <w:pStyle w:val="Bezproreda1"/>
        <w:jc w:val="both"/>
        <w:rPr>
          <w:rFonts w:ascii="Times New Roman" w:hAnsi="Times New Roman"/>
          <w:sz w:val="24"/>
          <w:szCs w:val="24"/>
        </w:rPr>
      </w:pPr>
    </w:p>
    <w:p w:rsidR="00782922" w:rsidRPr="004C3070" w:rsidRDefault="00782922" w:rsidP="00782922">
      <w:pPr>
        <w:pStyle w:val="Bezproreda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Prihodi od imovine (64)  </w:t>
      </w:r>
      <w:r w:rsidRPr="004C3070">
        <w:rPr>
          <w:rFonts w:ascii="Times New Roman" w:hAnsi="Times New Roman"/>
          <w:sz w:val="24"/>
          <w:szCs w:val="24"/>
        </w:rPr>
        <w:t>u izvještajnom razdoblju nisu ostvareni</w:t>
      </w:r>
      <w:r w:rsidR="00E73204">
        <w:rPr>
          <w:rFonts w:ascii="Times New Roman" w:hAnsi="Times New Roman"/>
          <w:sz w:val="24"/>
          <w:szCs w:val="24"/>
        </w:rPr>
        <w:t>.</w:t>
      </w:r>
    </w:p>
    <w:p w:rsidR="00782922" w:rsidRDefault="00782922" w:rsidP="00782922">
      <w:pPr>
        <w:pStyle w:val="Bezproreda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</w:t>
      </w:r>
      <w:r>
        <w:rPr>
          <w:rFonts w:ascii="Times New Roman" w:hAnsi="Times New Roman"/>
          <w:b/>
          <w:sz w:val="24"/>
          <w:szCs w:val="24"/>
        </w:rPr>
        <w:t>Prihodi od upravnih i administrativnih pristojbi, pristojbi po posebnim propisima i naknadama (65)  ostvareni u izvještajnom</w:t>
      </w:r>
      <w:r>
        <w:rPr>
          <w:b/>
          <w:bCs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razdoblju </w:t>
      </w:r>
      <w:r w:rsidR="004613E0">
        <w:rPr>
          <w:rFonts w:ascii="Times New Roman" w:hAnsi="Times New Roman"/>
          <w:b/>
          <w:sz w:val="24"/>
          <w:szCs w:val="24"/>
        </w:rPr>
        <w:t>61.786,20</w:t>
      </w:r>
      <w:r>
        <w:rPr>
          <w:rFonts w:ascii="Times New Roman" w:hAnsi="Times New Roman"/>
          <w:b/>
          <w:sz w:val="24"/>
          <w:szCs w:val="24"/>
        </w:rPr>
        <w:t xml:space="preserve"> EUR</w:t>
      </w:r>
      <w:r>
        <w:rPr>
          <w:rFonts w:ascii="Times New Roman" w:hAnsi="Times New Roman"/>
          <w:sz w:val="24"/>
          <w:szCs w:val="24"/>
        </w:rPr>
        <w:t xml:space="preserve"> (indeks ostvarenja prethodne godine </w:t>
      </w:r>
      <w:r w:rsidR="00844E5F">
        <w:rPr>
          <w:rFonts w:ascii="Times New Roman" w:hAnsi="Times New Roman"/>
          <w:sz w:val="24"/>
          <w:szCs w:val="24"/>
        </w:rPr>
        <w:t>114,</w:t>
      </w:r>
      <w:r w:rsidR="004613E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%) i sadrže slijedeće prihode:</w:t>
      </w:r>
    </w:p>
    <w:p w:rsidR="00782922" w:rsidRDefault="00782922" w:rsidP="00782922">
      <w:pPr>
        <w:pStyle w:val="Bezproreda1"/>
        <w:jc w:val="both"/>
        <w:rPr>
          <w:bCs/>
        </w:rPr>
      </w:pPr>
      <w:r>
        <w:rPr>
          <w:rFonts w:ascii="Times New Roman" w:hAnsi="Times New Roman"/>
          <w:sz w:val="24"/>
          <w:szCs w:val="24"/>
        </w:rPr>
        <w:t xml:space="preserve"> - sufinanciranje cijene usluga od roditelja </w:t>
      </w:r>
      <w:r w:rsidR="004613E0">
        <w:rPr>
          <w:rFonts w:ascii="Times New Roman" w:hAnsi="Times New Roman"/>
          <w:sz w:val="24"/>
          <w:szCs w:val="24"/>
        </w:rPr>
        <w:t>55.890,15</w:t>
      </w:r>
      <w:r>
        <w:rPr>
          <w:rFonts w:ascii="Times New Roman" w:hAnsi="Times New Roman"/>
          <w:sz w:val="24"/>
          <w:szCs w:val="24"/>
        </w:rPr>
        <w:t xml:space="preserve"> EUR </w:t>
      </w:r>
      <w:r w:rsidR="00844E5F">
        <w:rPr>
          <w:rFonts w:ascii="Times New Roman" w:hAnsi="Times New Roman"/>
          <w:sz w:val="24"/>
          <w:szCs w:val="24"/>
        </w:rPr>
        <w:t>i</w:t>
      </w:r>
    </w:p>
    <w:p w:rsidR="00782922" w:rsidRDefault="00782922" w:rsidP="00782922">
      <w:pPr>
        <w:tabs>
          <w:tab w:val="left" w:pos="240"/>
          <w:tab w:val="left" w:pos="5895"/>
        </w:tabs>
        <w:jc w:val="both"/>
        <w:rPr>
          <w:bCs/>
        </w:rPr>
      </w:pPr>
      <w:r>
        <w:rPr>
          <w:bCs/>
        </w:rPr>
        <w:t xml:space="preserve">- sufinanciranje Općine Marčana prema socijalnom programu </w:t>
      </w:r>
      <w:r w:rsidR="004613E0">
        <w:rPr>
          <w:bCs/>
        </w:rPr>
        <w:t>5.896,05</w:t>
      </w:r>
      <w:r>
        <w:rPr>
          <w:bCs/>
        </w:rPr>
        <w:t xml:space="preserve"> EUR </w:t>
      </w:r>
      <w:r w:rsidR="00844E5F">
        <w:rPr>
          <w:bCs/>
        </w:rPr>
        <w:t xml:space="preserve"> .</w:t>
      </w:r>
    </w:p>
    <w:p w:rsidR="004613E0" w:rsidRPr="004613E0" w:rsidRDefault="004613E0" w:rsidP="004613E0">
      <w:pPr>
        <w:pStyle w:val="Bezproreda1"/>
        <w:jc w:val="both"/>
        <w:rPr>
          <w:rFonts w:ascii="Times New Roman" w:hAnsi="Times New Roman"/>
          <w:sz w:val="24"/>
          <w:szCs w:val="24"/>
        </w:rPr>
      </w:pPr>
      <w:r>
        <w:t> </w:t>
      </w:r>
      <w:r w:rsidRPr="004613E0">
        <w:rPr>
          <w:rFonts w:ascii="Times New Roman" w:hAnsi="Times New Roman"/>
          <w:sz w:val="24"/>
          <w:szCs w:val="24"/>
        </w:rPr>
        <w:t>Veće ostvarenje prihoda rezultat je većeg broja upisane djece u vrtić i iz razloga što je cijena vrtića povećana sa 92,00 EUR na 105,00 EUR mjesečno</w:t>
      </w:r>
    </w:p>
    <w:p w:rsidR="00782922" w:rsidRPr="00E72EDB" w:rsidRDefault="00782922" w:rsidP="00782922">
      <w:pPr>
        <w:tabs>
          <w:tab w:val="left" w:pos="240"/>
          <w:tab w:val="left" w:pos="5895"/>
        </w:tabs>
        <w:jc w:val="both"/>
      </w:pPr>
      <w:r>
        <w:rPr>
          <w:bCs/>
        </w:rPr>
        <w:t xml:space="preserve">            </w:t>
      </w:r>
      <w:r>
        <w:rPr>
          <w:b/>
          <w:bCs/>
        </w:rPr>
        <w:t xml:space="preserve">Prihodi od prodaje proizvoda i roba te pruženih usluga i prihodi od donacija (66) u izvještajnom razdoblju ostvareni su u iznosu od </w:t>
      </w:r>
      <w:r w:rsidR="004613E0">
        <w:rPr>
          <w:b/>
          <w:bCs/>
        </w:rPr>
        <w:t>14.359,20</w:t>
      </w:r>
      <w:r>
        <w:rPr>
          <w:b/>
          <w:bCs/>
        </w:rPr>
        <w:t xml:space="preserve"> EUR</w:t>
      </w:r>
      <w:r w:rsidR="00844E5F">
        <w:rPr>
          <w:bCs/>
        </w:rPr>
        <w:t xml:space="preserve"> (ostvarenje prethodne godine </w:t>
      </w:r>
      <w:r w:rsidR="004613E0">
        <w:rPr>
          <w:bCs/>
        </w:rPr>
        <w:t>12.873,00</w:t>
      </w:r>
      <w:r w:rsidR="00844E5F">
        <w:rPr>
          <w:bCs/>
        </w:rPr>
        <w:t xml:space="preserve"> EUR)</w:t>
      </w:r>
      <w:r>
        <w:rPr>
          <w:bCs/>
        </w:rPr>
        <w:t xml:space="preserve"> </w:t>
      </w:r>
      <w:r w:rsidR="00844E5F">
        <w:t xml:space="preserve"> obuhvaća prihode od usluge pripreme  i  dostave obroka i bilježi </w:t>
      </w:r>
      <w:r w:rsidR="004613E0">
        <w:t>povećanje</w:t>
      </w:r>
      <w:r w:rsidR="00844E5F">
        <w:t xml:space="preserve"> jer </w:t>
      </w:r>
      <w:r w:rsidR="004613E0">
        <w:t xml:space="preserve">u izvještajnom razdoblju </w:t>
      </w:r>
      <w:r w:rsidR="00844E5F">
        <w:t>nije naplaćen račun jednog korisnika za svibanj u roku (naplaćen je početkom srpnja)</w:t>
      </w:r>
      <w:r w:rsidR="004613E0">
        <w:t>.</w:t>
      </w:r>
    </w:p>
    <w:p w:rsidR="00782922" w:rsidRDefault="00782922" w:rsidP="002537FD">
      <w:pPr>
        <w:tabs>
          <w:tab w:val="left" w:pos="240"/>
          <w:tab w:val="left" w:pos="5895"/>
        </w:tabs>
        <w:jc w:val="both"/>
        <w:rPr>
          <w:rFonts w:eastAsia="Calibri"/>
        </w:rPr>
      </w:pPr>
      <w:r>
        <w:rPr>
          <w:bCs/>
        </w:rPr>
        <w:t xml:space="preserve">           </w:t>
      </w:r>
      <w:r>
        <w:rPr>
          <w:b/>
          <w:bCs/>
        </w:rPr>
        <w:t xml:space="preserve">Prihodi iz proračuna (67) ostvareni su u iznosu od </w:t>
      </w:r>
      <w:r w:rsidR="004613E0">
        <w:rPr>
          <w:b/>
          <w:bCs/>
        </w:rPr>
        <w:t>320.825,43</w:t>
      </w:r>
      <w:r>
        <w:rPr>
          <w:b/>
          <w:bCs/>
        </w:rPr>
        <w:t xml:space="preserve"> EUR </w:t>
      </w:r>
      <w:r w:rsidR="002537FD">
        <w:t xml:space="preserve"> (ostvarenje prethodne godine </w:t>
      </w:r>
      <w:r w:rsidR="004613E0">
        <w:t xml:space="preserve">335.714,22 EUR, ostvarenje za  2024. godinu </w:t>
      </w:r>
      <w:r w:rsidR="002537FD">
        <w:t xml:space="preserve">207.449,48 EUR, ostvarenje za </w:t>
      </w:r>
      <w:r w:rsidR="004613E0">
        <w:t>2023. godinu 162.633,43 EUR) i na razini su ostvarenja prethodne godine.</w:t>
      </w:r>
      <w:r w:rsidR="004613E0" w:rsidRPr="004613E0">
        <w:t xml:space="preserve"> </w:t>
      </w:r>
      <w:r w:rsidR="004613E0">
        <w:t>Općina u cijelosti sufinancira rashode za zaposlene, dok se za materijalne rashode poslovanja izdvaja po potrebi. </w:t>
      </w:r>
    </w:p>
    <w:p w:rsidR="00782922" w:rsidRPr="00C11A9C" w:rsidRDefault="00782922" w:rsidP="00782922">
      <w:pPr>
        <w:tabs>
          <w:tab w:val="left" w:pos="240"/>
          <w:tab w:val="left" w:pos="5895"/>
        </w:tabs>
        <w:rPr>
          <w:rFonts w:eastAsia="Calibri"/>
        </w:rPr>
      </w:pPr>
      <w:r>
        <w:rPr>
          <w:rFonts w:eastAsia="Calibri"/>
        </w:rPr>
        <w:t xml:space="preserve"> </w:t>
      </w:r>
    </w:p>
    <w:p w:rsidR="004613E0" w:rsidRDefault="00782922" w:rsidP="00782922">
      <w:pPr>
        <w:jc w:val="both"/>
        <w:rPr>
          <w:b/>
        </w:rPr>
      </w:pPr>
      <w:r w:rsidRPr="005010D1">
        <w:rPr>
          <w:b/>
        </w:rPr>
        <w:t xml:space="preserve">Potraživanja za prihode po posebnim propisima i pružene usluge u ukupnom iznosu od </w:t>
      </w:r>
      <w:r w:rsidR="004613E0">
        <w:rPr>
          <w:b/>
        </w:rPr>
        <w:t>15.830,81</w:t>
      </w:r>
      <w:r w:rsidR="004A52A0">
        <w:rPr>
          <w:b/>
        </w:rPr>
        <w:t xml:space="preserve"> EUR</w:t>
      </w:r>
      <w:r w:rsidRPr="005010D1">
        <w:rPr>
          <w:b/>
        </w:rPr>
        <w:t xml:space="preserve"> imaju slijedeću strukturu</w:t>
      </w:r>
      <w:r w:rsidR="004613E0">
        <w:rPr>
          <w:b/>
        </w:rPr>
        <w:t>:</w:t>
      </w:r>
    </w:p>
    <w:tbl>
      <w:tblPr>
        <w:tblW w:w="89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6403"/>
        <w:gridCol w:w="1843"/>
      </w:tblGrid>
      <w:tr w:rsidR="004613E0" w:rsidTr="004613E0">
        <w:trPr>
          <w:trHeight w:val="270"/>
        </w:trPr>
        <w:tc>
          <w:tcPr>
            <w:tcW w:w="7103" w:type="dxa"/>
            <w:gridSpan w:val="2"/>
            <w:shd w:val="clear" w:color="auto" w:fill="FDE9D9"/>
            <w:noWrap/>
            <w:vAlign w:val="center"/>
            <w:hideMark/>
          </w:tcPr>
          <w:p w:rsidR="004613E0" w:rsidRDefault="004613E0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Vrsta potraživanja</w:t>
            </w:r>
          </w:p>
        </w:tc>
        <w:tc>
          <w:tcPr>
            <w:tcW w:w="1843" w:type="dxa"/>
            <w:shd w:val="clear" w:color="auto" w:fill="FDE9D9"/>
            <w:noWrap/>
            <w:vAlign w:val="center"/>
            <w:hideMark/>
          </w:tcPr>
          <w:p w:rsidR="004613E0" w:rsidRDefault="00597A7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28.025,00</w:t>
            </w:r>
          </w:p>
        </w:tc>
      </w:tr>
      <w:tr w:rsidR="004613E0" w:rsidTr="004613E0">
        <w:trPr>
          <w:trHeight w:val="58"/>
        </w:trPr>
        <w:tc>
          <w:tcPr>
            <w:tcW w:w="700" w:type="dxa"/>
            <w:noWrap/>
            <w:vAlign w:val="center"/>
            <w:hideMark/>
          </w:tcPr>
          <w:p w:rsidR="004613E0" w:rsidRDefault="004613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165</w:t>
            </w:r>
          </w:p>
        </w:tc>
        <w:tc>
          <w:tcPr>
            <w:tcW w:w="6403" w:type="dxa"/>
            <w:vAlign w:val="center"/>
            <w:hideMark/>
          </w:tcPr>
          <w:p w:rsidR="004613E0" w:rsidRDefault="004613E0" w:rsidP="00597A7C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Potraživanja za upravne i administrativne pristojbe, pristojbe po posebnim propisima i na</w:t>
            </w:r>
            <w:r w:rsidR="00597A7C">
              <w:rPr>
                <w:b/>
                <w:bCs/>
                <w:color w:val="000000"/>
                <w:sz w:val="18"/>
                <w:szCs w:val="18"/>
              </w:rPr>
              <w:t>kn</w:t>
            </w:r>
            <w:r>
              <w:rPr>
                <w:b/>
                <w:bCs/>
                <w:color w:val="000000"/>
                <w:sz w:val="18"/>
                <w:szCs w:val="18"/>
              </w:rPr>
              <w:t>ade</w:t>
            </w:r>
          </w:p>
        </w:tc>
        <w:tc>
          <w:tcPr>
            <w:tcW w:w="1843" w:type="dxa"/>
            <w:noWrap/>
            <w:vAlign w:val="center"/>
            <w:hideMark/>
          </w:tcPr>
          <w:p w:rsidR="004613E0" w:rsidRDefault="004613E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12.026,71</w:t>
            </w:r>
          </w:p>
        </w:tc>
      </w:tr>
      <w:tr w:rsidR="004613E0" w:rsidTr="004613E0">
        <w:trPr>
          <w:trHeight w:val="270"/>
        </w:trPr>
        <w:tc>
          <w:tcPr>
            <w:tcW w:w="700" w:type="dxa"/>
            <w:noWrap/>
            <w:vAlign w:val="center"/>
            <w:hideMark/>
          </w:tcPr>
          <w:p w:rsidR="004613E0" w:rsidRDefault="004613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</w:t>
            </w:r>
          </w:p>
        </w:tc>
        <w:tc>
          <w:tcPr>
            <w:tcW w:w="6403" w:type="dxa"/>
            <w:vAlign w:val="center"/>
            <w:hideMark/>
          </w:tcPr>
          <w:p w:rsidR="004613E0" w:rsidRDefault="004613E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Potraživanja za prihode po posebnim propisima</w:t>
            </w:r>
          </w:p>
        </w:tc>
        <w:tc>
          <w:tcPr>
            <w:tcW w:w="1843" w:type="dxa"/>
            <w:noWrap/>
            <w:vAlign w:val="center"/>
            <w:hideMark/>
          </w:tcPr>
          <w:p w:rsidR="004613E0" w:rsidRDefault="004613E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12.026,71</w:t>
            </w:r>
          </w:p>
        </w:tc>
      </w:tr>
      <w:tr w:rsidR="004613E0" w:rsidTr="004613E0">
        <w:trPr>
          <w:trHeight w:val="54"/>
        </w:trPr>
        <w:tc>
          <w:tcPr>
            <w:tcW w:w="700" w:type="dxa"/>
            <w:noWrap/>
            <w:vAlign w:val="center"/>
            <w:hideMark/>
          </w:tcPr>
          <w:p w:rsidR="004613E0" w:rsidRDefault="004613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166</w:t>
            </w:r>
          </w:p>
        </w:tc>
        <w:tc>
          <w:tcPr>
            <w:tcW w:w="6403" w:type="dxa"/>
            <w:vAlign w:val="center"/>
            <w:hideMark/>
          </w:tcPr>
          <w:p w:rsidR="004613E0" w:rsidRDefault="004613E0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Potraživanja za prihode od prodaje proizvoda i robe te pruženih usluga</w:t>
            </w:r>
          </w:p>
        </w:tc>
        <w:tc>
          <w:tcPr>
            <w:tcW w:w="1843" w:type="dxa"/>
            <w:noWrap/>
            <w:vAlign w:val="center"/>
            <w:hideMark/>
          </w:tcPr>
          <w:p w:rsidR="004613E0" w:rsidRDefault="004613E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2.388,00</w:t>
            </w:r>
          </w:p>
        </w:tc>
      </w:tr>
      <w:tr w:rsidR="004613E0" w:rsidTr="004613E0">
        <w:trPr>
          <w:trHeight w:val="54"/>
        </w:trPr>
        <w:tc>
          <w:tcPr>
            <w:tcW w:w="700" w:type="dxa"/>
            <w:noWrap/>
            <w:vAlign w:val="center"/>
            <w:hideMark/>
          </w:tcPr>
          <w:p w:rsidR="004613E0" w:rsidRDefault="004613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1661</w:t>
            </w:r>
          </w:p>
        </w:tc>
        <w:tc>
          <w:tcPr>
            <w:tcW w:w="6403" w:type="dxa"/>
            <w:vAlign w:val="center"/>
            <w:hideMark/>
          </w:tcPr>
          <w:p w:rsidR="004613E0" w:rsidRDefault="004613E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Potraživanja za prihode od prodaje proizvoda i robe te pruženih usluga</w:t>
            </w:r>
          </w:p>
        </w:tc>
        <w:tc>
          <w:tcPr>
            <w:tcW w:w="1843" w:type="dxa"/>
            <w:noWrap/>
            <w:vAlign w:val="center"/>
            <w:hideMark/>
          </w:tcPr>
          <w:p w:rsidR="004613E0" w:rsidRDefault="004613E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2.388,00</w:t>
            </w:r>
          </w:p>
        </w:tc>
      </w:tr>
      <w:tr w:rsidR="004613E0" w:rsidTr="004613E0">
        <w:trPr>
          <w:trHeight w:val="54"/>
        </w:trPr>
        <w:tc>
          <w:tcPr>
            <w:tcW w:w="700" w:type="dxa"/>
            <w:noWrap/>
            <w:vAlign w:val="center"/>
            <w:hideMark/>
          </w:tcPr>
          <w:p w:rsidR="004613E0" w:rsidRDefault="004613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163</w:t>
            </w:r>
          </w:p>
        </w:tc>
        <w:tc>
          <w:tcPr>
            <w:tcW w:w="6403" w:type="dxa"/>
            <w:vAlign w:val="center"/>
            <w:hideMark/>
          </w:tcPr>
          <w:p w:rsidR="004613E0" w:rsidRDefault="004613E0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Potraživanja za pomoći iz inozemstva i od subjekata unutar općeg proračuna</w:t>
            </w:r>
          </w:p>
        </w:tc>
        <w:tc>
          <w:tcPr>
            <w:tcW w:w="1843" w:type="dxa"/>
            <w:noWrap/>
            <w:vAlign w:val="center"/>
            <w:hideMark/>
          </w:tcPr>
          <w:p w:rsidR="004613E0" w:rsidRDefault="004613E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1.416,10</w:t>
            </w:r>
          </w:p>
        </w:tc>
      </w:tr>
      <w:tr w:rsidR="004613E0" w:rsidTr="004613E0">
        <w:trPr>
          <w:trHeight w:val="68"/>
        </w:trPr>
        <w:tc>
          <w:tcPr>
            <w:tcW w:w="700" w:type="dxa"/>
            <w:noWrap/>
            <w:vAlign w:val="center"/>
            <w:hideMark/>
          </w:tcPr>
          <w:p w:rsidR="004613E0" w:rsidRDefault="004613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1636</w:t>
            </w:r>
          </w:p>
        </w:tc>
        <w:tc>
          <w:tcPr>
            <w:tcW w:w="6403" w:type="dxa"/>
            <w:vAlign w:val="center"/>
            <w:hideMark/>
          </w:tcPr>
          <w:p w:rsidR="004613E0" w:rsidRDefault="004613E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Potraživanje za pomoći proračunskim korisnicima koji im nije nadležan</w:t>
            </w:r>
          </w:p>
        </w:tc>
        <w:tc>
          <w:tcPr>
            <w:tcW w:w="1843" w:type="dxa"/>
            <w:noWrap/>
            <w:vAlign w:val="center"/>
            <w:hideMark/>
          </w:tcPr>
          <w:p w:rsidR="004613E0" w:rsidRDefault="004613E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1.416,10</w:t>
            </w:r>
          </w:p>
        </w:tc>
      </w:tr>
      <w:tr w:rsidR="006B5CC3" w:rsidTr="004613E0">
        <w:trPr>
          <w:trHeight w:val="68"/>
        </w:trPr>
        <w:tc>
          <w:tcPr>
            <w:tcW w:w="700" w:type="dxa"/>
            <w:noWrap/>
            <w:vAlign w:val="center"/>
          </w:tcPr>
          <w:p w:rsidR="006B5CC3" w:rsidRPr="00597A7C" w:rsidRDefault="00597A7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97A7C">
              <w:rPr>
                <w:b/>
                <w:color w:val="000000"/>
                <w:sz w:val="18"/>
                <w:szCs w:val="18"/>
              </w:rPr>
              <w:t>167</w:t>
            </w:r>
          </w:p>
        </w:tc>
        <w:tc>
          <w:tcPr>
            <w:tcW w:w="6403" w:type="dxa"/>
            <w:vAlign w:val="center"/>
          </w:tcPr>
          <w:p w:rsidR="006B5CC3" w:rsidRPr="00597A7C" w:rsidRDefault="00597A7C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Potraživanja za prihode iz proračuna</w:t>
            </w:r>
          </w:p>
        </w:tc>
        <w:tc>
          <w:tcPr>
            <w:tcW w:w="1843" w:type="dxa"/>
            <w:noWrap/>
            <w:vAlign w:val="center"/>
          </w:tcPr>
          <w:p w:rsidR="006B5CC3" w:rsidRPr="00597A7C" w:rsidRDefault="00597A7C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12.194,19</w:t>
            </w:r>
          </w:p>
        </w:tc>
      </w:tr>
      <w:tr w:rsidR="006B5CC3" w:rsidTr="004613E0">
        <w:trPr>
          <w:trHeight w:val="68"/>
        </w:trPr>
        <w:tc>
          <w:tcPr>
            <w:tcW w:w="700" w:type="dxa"/>
            <w:noWrap/>
            <w:vAlign w:val="center"/>
          </w:tcPr>
          <w:p w:rsidR="006B5CC3" w:rsidRDefault="00597A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1672</w:t>
            </w:r>
          </w:p>
        </w:tc>
        <w:tc>
          <w:tcPr>
            <w:tcW w:w="6403" w:type="dxa"/>
            <w:vAlign w:val="center"/>
          </w:tcPr>
          <w:p w:rsidR="006B5CC3" w:rsidRDefault="00597A7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Potraživanje za prihode proračunskog korisnika uplaćen u proračun Općine</w:t>
            </w:r>
          </w:p>
        </w:tc>
        <w:tc>
          <w:tcPr>
            <w:tcW w:w="1843" w:type="dxa"/>
            <w:noWrap/>
            <w:vAlign w:val="center"/>
          </w:tcPr>
          <w:p w:rsidR="006B5CC3" w:rsidRDefault="00597A7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12.194,19</w:t>
            </w:r>
          </w:p>
        </w:tc>
      </w:tr>
    </w:tbl>
    <w:p w:rsidR="004613E0" w:rsidRPr="005010D1" w:rsidRDefault="004613E0" w:rsidP="00782922">
      <w:pPr>
        <w:jc w:val="both"/>
        <w:rPr>
          <w:rFonts w:ascii="Calibri" w:hAnsi="Calibri" w:cs="Calibri"/>
          <w:b/>
          <w:i/>
          <w:color w:val="000000"/>
          <w:sz w:val="20"/>
          <w:szCs w:val="20"/>
        </w:rPr>
      </w:pPr>
    </w:p>
    <w:p w:rsidR="004613E0" w:rsidRDefault="00782922" w:rsidP="004613E0">
      <w:pPr>
        <w:jc w:val="both"/>
      </w:pPr>
      <w:r>
        <w:t xml:space="preserve">            </w:t>
      </w:r>
      <w:r w:rsidR="004613E0">
        <w:t>Potraživanja proračunskog korisnika  iznose  =</w:t>
      </w:r>
      <w:r w:rsidR="00597A7C">
        <w:t>28.025,00</w:t>
      </w:r>
      <w:r w:rsidR="004613E0">
        <w:t xml:space="preserve"> </w:t>
      </w:r>
      <w:r w:rsidR="004613E0">
        <w:rPr>
          <w:rFonts w:eastAsia="Calibri"/>
          <w:lang w:eastAsia="en-US"/>
        </w:rPr>
        <w:t xml:space="preserve">EUR, </w:t>
      </w:r>
      <w:r w:rsidR="004613E0">
        <w:t xml:space="preserve">prihoda poslovanja dospjelo je 1.503,82 EUR, od čega iz prethodne godine 37,24 EUR te ostalo od zaduženja tekućeg razdoblja. Nedospjela potraživanja poslovanja iznose </w:t>
      </w:r>
      <w:r w:rsidR="00597A7C">
        <w:t>26.521,18</w:t>
      </w:r>
      <w:r w:rsidR="004613E0">
        <w:t xml:space="preserve"> EUR   </w:t>
      </w:r>
    </w:p>
    <w:p w:rsidR="004613E0" w:rsidRDefault="004613E0" w:rsidP="004613E0">
      <w:pPr>
        <w:jc w:val="both"/>
      </w:pPr>
    </w:p>
    <w:p w:rsidR="00782922" w:rsidRDefault="00782922" w:rsidP="00782922">
      <w:pPr>
        <w:tabs>
          <w:tab w:val="left" w:pos="240"/>
          <w:tab w:val="left" w:pos="5895"/>
        </w:tabs>
        <w:rPr>
          <w:b/>
          <w:bCs/>
        </w:rPr>
      </w:pPr>
    </w:p>
    <w:p w:rsidR="00782922" w:rsidRDefault="00782922" w:rsidP="00782922">
      <w:pPr>
        <w:tabs>
          <w:tab w:val="left" w:pos="240"/>
          <w:tab w:val="left" w:pos="5895"/>
        </w:tabs>
        <w:rPr>
          <w:b/>
          <w:bCs/>
        </w:rPr>
      </w:pPr>
      <w:r>
        <w:rPr>
          <w:b/>
          <w:bCs/>
        </w:rPr>
        <w:t>II.2. Rashodi/izdaci</w:t>
      </w:r>
    </w:p>
    <w:p w:rsidR="00782922" w:rsidRDefault="00782922" w:rsidP="00782922">
      <w:pPr>
        <w:tabs>
          <w:tab w:val="left" w:pos="5895"/>
        </w:tabs>
        <w:jc w:val="both"/>
        <w:rPr>
          <w:bCs/>
        </w:rPr>
      </w:pPr>
      <w:r>
        <w:rPr>
          <w:b/>
          <w:bCs/>
        </w:rPr>
        <w:t xml:space="preserve">         </w:t>
      </w:r>
      <w:r>
        <w:rPr>
          <w:bCs/>
        </w:rPr>
        <w:t xml:space="preserve">Ukupni rashodi poslovanja u </w:t>
      </w:r>
      <w:r w:rsidR="00F22991">
        <w:rPr>
          <w:bCs/>
        </w:rPr>
        <w:t>izvještajnom razdoblju</w:t>
      </w:r>
      <w:r>
        <w:rPr>
          <w:bCs/>
        </w:rPr>
        <w:t xml:space="preserve"> ostvareni su u iznosu od </w:t>
      </w:r>
      <w:r w:rsidR="00F22991">
        <w:rPr>
          <w:bCs/>
        </w:rPr>
        <w:t>456.401,12</w:t>
      </w:r>
      <w:r w:rsidR="009F5E0E">
        <w:rPr>
          <w:bCs/>
        </w:rPr>
        <w:t xml:space="preserve"> EUR</w:t>
      </w:r>
      <w:r>
        <w:rPr>
          <w:bCs/>
        </w:rPr>
        <w:t xml:space="preserve"> i bilježe povećanje od </w:t>
      </w:r>
      <w:r w:rsidR="00F22991">
        <w:rPr>
          <w:bCs/>
        </w:rPr>
        <w:t>11,48</w:t>
      </w:r>
      <w:r>
        <w:rPr>
          <w:bCs/>
        </w:rPr>
        <w:t>% ostvarenja u odnosu na ostvarenje prethodne 202</w:t>
      </w:r>
      <w:r w:rsidR="00F22991">
        <w:rPr>
          <w:bCs/>
        </w:rPr>
        <w:t>5</w:t>
      </w:r>
      <w:r>
        <w:rPr>
          <w:bCs/>
        </w:rPr>
        <w:t xml:space="preserve">. godine </w:t>
      </w:r>
      <w:r w:rsidR="009F5E0E">
        <w:rPr>
          <w:bCs/>
        </w:rPr>
        <w:t>.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00"/>
        <w:gridCol w:w="2376"/>
        <w:gridCol w:w="992"/>
        <w:gridCol w:w="1276"/>
        <w:gridCol w:w="1134"/>
        <w:gridCol w:w="992"/>
        <w:gridCol w:w="992"/>
      </w:tblGrid>
      <w:tr w:rsidR="00597A7C" w:rsidRPr="004613E0" w:rsidTr="00597A7C">
        <w:trPr>
          <w:trHeight w:val="495"/>
        </w:trPr>
        <w:tc>
          <w:tcPr>
            <w:tcW w:w="9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 xml:space="preserve">Račun iz </w:t>
            </w:r>
            <w:proofErr w:type="spellStart"/>
            <w:r w:rsidRPr="004613E0">
              <w:rPr>
                <w:color w:val="000000"/>
                <w:sz w:val="18"/>
                <w:szCs w:val="18"/>
                <w:lang w:eastAsia="hr-HR"/>
              </w:rPr>
              <w:t>rač</w:t>
            </w:r>
            <w:proofErr w:type="spellEnd"/>
            <w:r w:rsidRPr="004613E0">
              <w:rPr>
                <w:color w:val="000000"/>
                <w:sz w:val="18"/>
                <w:szCs w:val="18"/>
                <w:lang w:eastAsia="hr-HR"/>
              </w:rPr>
              <w:t xml:space="preserve"> plana</w:t>
            </w:r>
          </w:p>
        </w:tc>
        <w:tc>
          <w:tcPr>
            <w:tcW w:w="23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VRSTA  RASHODA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4613E0">
              <w:rPr>
                <w:color w:val="000000"/>
                <w:sz w:val="18"/>
                <w:szCs w:val="18"/>
                <w:lang w:eastAsia="hr-HR"/>
              </w:rPr>
              <w:t>Šfra</w:t>
            </w:r>
            <w:proofErr w:type="spellEnd"/>
            <w:r w:rsidRPr="004613E0">
              <w:rPr>
                <w:color w:val="000000"/>
                <w:sz w:val="18"/>
                <w:szCs w:val="18"/>
                <w:lang w:eastAsia="hr-HR"/>
              </w:rPr>
              <w:t xml:space="preserve"> obrasca</w:t>
            </w:r>
          </w:p>
        </w:tc>
        <w:tc>
          <w:tcPr>
            <w:tcW w:w="12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Ostvarenje 30.06.2025.</w:t>
            </w:r>
          </w:p>
        </w:tc>
        <w:tc>
          <w:tcPr>
            <w:tcW w:w="1134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Ostvarenje 30.06.2026.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Indeks 2026/2025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 xml:space="preserve">Udio </w:t>
            </w:r>
            <w:proofErr w:type="spellStart"/>
            <w:r w:rsidRPr="004613E0">
              <w:rPr>
                <w:color w:val="000000"/>
                <w:sz w:val="18"/>
                <w:szCs w:val="18"/>
                <w:lang w:eastAsia="hr-HR"/>
              </w:rPr>
              <w:t>ostv</w:t>
            </w:r>
            <w:proofErr w:type="spellEnd"/>
            <w:r w:rsidRPr="004613E0">
              <w:rPr>
                <w:color w:val="000000"/>
                <w:sz w:val="18"/>
                <w:szCs w:val="18"/>
                <w:lang w:eastAsia="hr-HR"/>
              </w:rPr>
              <w:t>. 2026.  %</w:t>
            </w:r>
          </w:p>
        </w:tc>
      </w:tr>
      <w:tr w:rsidR="004613E0" w:rsidRPr="004613E0" w:rsidTr="00597A7C">
        <w:trPr>
          <w:trHeight w:val="259"/>
        </w:trPr>
        <w:tc>
          <w:tcPr>
            <w:tcW w:w="90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3,4</w:t>
            </w:r>
          </w:p>
        </w:tc>
        <w:tc>
          <w:tcPr>
            <w:tcW w:w="23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Ukupno rashodi poslovanja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Y345</w:t>
            </w:r>
          </w:p>
        </w:tc>
        <w:tc>
          <w:tcPr>
            <w:tcW w:w="12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409.409,88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456.401,12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000000" w:fill="C0C0C0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111,48%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C0C0C0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100,00%</w:t>
            </w:r>
          </w:p>
        </w:tc>
      </w:tr>
      <w:tr w:rsidR="00597A7C" w:rsidRPr="004613E0" w:rsidTr="00597A7C">
        <w:trPr>
          <w:trHeight w:val="308"/>
        </w:trPr>
        <w:tc>
          <w:tcPr>
            <w:tcW w:w="90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3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Z005 (3)</w:t>
            </w:r>
          </w:p>
        </w:tc>
        <w:tc>
          <w:tcPr>
            <w:tcW w:w="12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409.409,88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454.894,87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111,11%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597A7C" w:rsidRPr="004613E0" w:rsidTr="00597A7C">
        <w:trPr>
          <w:trHeight w:val="226"/>
        </w:trPr>
        <w:tc>
          <w:tcPr>
            <w:tcW w:w="90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23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12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311.707,06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363.749,20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116,70%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79,70%</w:t>
            </w:r>
          </w:p>
        </w:tc>
      </w:tr>
      <w:tr w:rsidR="00597A7C" w:rsidRPr="004613E0" w:rsidTr="00597A7C">
        <w:trPr>
          <w:trHeight w:val="50"/>
        </w:trPr>
        <w:tc>
          <w:tcPr>
            <w:tcW w:w="90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23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12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97.392,69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91.145,67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93,59%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19,97%</w:t>
            </w:r>
          </w:p>
        </w:tc>
      </w:tr>
      <w:tr w:rsidR="00597A7C" w:rsidRPr="004613E0" w:rsidTr="00597A7C">
        <w:trPr>
          <w:trHeight w:val="249"/>
        </w:trPr>
        <w:tc>
          <w:tcPr>
            <w:tcW w:w="90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23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12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310,13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0,00%</w:t>
            </w:r>
          </w:p>
        </w:tc>
      </w:tr>
      <w:tr w:rsidR="00597A7C" w:rsidRPr="004613E0" w:rsidTr="00597A7C">
        <w:trPr>
          <w:trHeight w:val="429"/>
        </w:trPr>
        <w:tc>
          <w:tcPr>
            <w:tcW w:w="90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3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 xml:space="preserve">Y002 (4) </w:t>
            </w:r>
          </w:p>
        </w:tc>
        <w:tc>
          <w:tcPr>
            <w:tcW w:w="12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1.506,25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597A7C" w:rsidRPr="004613E0" w:rsidTr="00597A7C">
        <w:trPr>
          <w:trHeight w:val="299"/>
        </w:trPr>
        <w:tc>
          <w:tcPr>
            <w:tcW w:w="90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23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Rashodi za nabavu dugotrajne imovine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127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1.506,25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b/>
                <w:bCs/>
                <w:color w:val="000000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  <w:hideMark/>
          </w:tcPr>
          <w:p w:rsidR="004613E0" w:rsidRPr="004613E0" w:rsidRDefault="004613E0" w:rsidP="004613E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hr-HR"/>
              </w:rPr>
            </w:pPr>
            <w:r w:rsidRPr="004613E0">
              <w:rPr>
                <w:color w:val="000000"/>
                <w:sz w:val="18"/>
                <w:szCs w:val="18"/>
                <w:lang w:eastAsia="hr-HR"/>
              </w:rPr>
              <w:t>0,33%</w:t>
            </w:r>
          </w:p>
        </w:tc>
      </w:tr>
    </w:tbl>
    <w:p w:rsidR="00782922" w:rsidRDefault="00782922" w:rsidP="00782922">
      <w:pPr>
        <w:tabs>
          <w:tab w:val="left" w:pos="5895"/>
        </w:tabs>
        <w:jc w:val="both"/>
        <w:rPr>
          <w:bCs/>
        </w:rPr>
      </w:pPr>
    </w:p>
    <w:p w:rsidR="00782922" w:rsidRDefault="00782922" w:rsidP="00E72EDB">
      <w:pPr>
        <w:tabs>
          <w:tab w:val="left" w:pos="5895"/>
        </w:tabs>
        <w:jc w:val="both"/>
        <w:rPr>
          <w:rFonts w:ascii="Arial" w:hAnsi="Arial" w:cs="Arial"/>
        </w:rPr>
      </w:pPr>
      <w:r>
        <w:rPr>
          <w:bCs/>
        </w:rPr>
        <w:lastRenderedPageBreak/>
        <w:t xml:space="preserve">          </w:t>
      </w:r>
      <w:r>
        <w:rPr>
          <w:b/>
          <w:bCs/>
        </w:rPr>
        <w:t>Rashodi poslovanja  razreda 3</w:t>
      </w:r>
      <w:r>
        <w:rPr>
          <w:bCs/>
        </w:rPr>
        <w:t xml:space="preserve"> </w:t>
      </w:r>
      <w:r>
        <w:rPr>
          <w:b/>
          <w:bCs/>
        </w:rPr>
        <w:t>(Z005)</w:t>
      </w:r>
      <w:r>
        <w:rPr>
          <w:bCs/>
        </w:rPr>
        <w:t xml:space="preserve"> ostvareni u iznosu od </w:t>
      </w:r>
      <w:r w:rsidR="00F22991">
        <w:rPr>
          <w:bCs/>
        </w:rPr>
        <w:t>454.894,87</w:t>
      </w:r>
      <w:r w:rsidR="009F673F">
        <w:rPr>
          <w:bCs/>
        </w:rPr>
        <w:t xml:space="preserve"> EUR</w:t>
      </w:r>
      <w:r>
        <w:rPr>
          <w:bCs/>
        </w:rPr>
        <w:t xml:space="preserve"> (ostvarenje prethodne godine </w:t>
      </w:r>
      <w:r w:rsidR="00F22991">
        <w:rPr>
          <w:bCs/>
        </w:rPr>
        <w:t>409.409,88</w:t>
      </w:r>
      <w:r>
        <w:rPr>
          <w:bCs/>
        </w:rPr>
        <w:t xml:space="preserve"> EUR), odnose se na rashode za zaposlene, materijalne rashode, financijske rashode i naknade građanima i kućanstvima.  Ostvarenje rashoda u izvještajnom razdoblju u skladu je sa planom, a unutar ostvarenja pojedine stavke bilježe povećanje, smanjenje ili su na razini ostvarenja prethodne godine.  </w:t>
      </w:r>
    </w:p>
    <w:p w:rsidR="00782922" w:rsidRDefault="00782922" w:rsidP="00782922">
      <w:pPr>
        <w:tabs>
          <w:tab w:val="left" w:pos="240"/>
          <w:tab w:val="left" w:pos="589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>
        <w:rPr>
          <w:b/>
          <w:bCs/>
        </w:rPr>
        <w:t>Rashodi za zaposlene</w:t>
      </w:r>
      <w:r>
        <w:rPr>
          <w:bCs/>
        </w:rPr>
        <w:t xml:space="preserve"> ostvareni u iznosu od </w:t>
      </w:r>
      <w:r w:rsidR="00F22991">
        <w:rPr>
          <w:bCs/>
        </w:rPr>
        <w:t>363.749,20</w:t>
      </w:r>
      <w:r>
        <w:rPr>
          <w:bCs/>
        </w:rPr>
        <w:t xml:space="preserve"> EUR odnosno </w:t>
      </w:r>
      <w:r w:rsidR="00F22991">
        <w:rPr>
          <w:bCs/>
        </w:rPr>
        <w:t>116,70</w:t>
      </w:r>
      <w:r>
        <w:rPr>
          <w:bCs/>
        </w:rPr>
        <w:t>% ostvarenja u odnosu na prethodnu godinu. Do povećanja u odnosu na ostvarenje prethodne godine, došlo je zbog realizacije planiranog zapošljavanja zaposlenika, nakon otvaranja novog objekta</w:t>
      </w:r>
      <w:r w:rsidR="009F5E0E">
        <w:rPr>
          <w:bCs/>
        </w:rPr>
        <w:t xml:space="preserve">, te iz razloga što je </w:t>
      </w:r>
      <w:r w:rsidR="001267B2">
        <w:rPr>
          <w:bCs/>
        </w:rPr>
        <w:t>t</w:t>
      </w:r>
      <w:r w:rsidR="001267B2" w:rsidRPr="00473615">
        <w:t xml:space="preserve">ijekom izvještajnog razdoblja osnovica za obračun plaće povećavana </w:t>
      </w:r>
      <w:r w:rsidR="001267B2">
        <w:t xml:space="preserve"> </w:t>
      </w:r>
      <w:r w:rsidR="001267B2" w:rsidRPr="00473615">
        <w:t xml:space="preserve"> </w:t>
      </w:r>
      <w:r w:rsidR="001267B2">
        <w:t>pet puta</w:t>
      </w:r>
      <w:r w:rsidR="009F673F">
        <w:t>.</w:t>
      </w:r>
      <w:r w:rsidR="001267B2">
        <w:t xml:space="preserve"> </w:t>
      </w:r>
      <w:r w:rsidR="009F673F">
        <w:t xml:space="preserve"> </w:t>
      </w:r>
    </w:p>
    <w:p w:rsidR="00782922" w:rsidRDefault="00782922" w:rsidP="00782922">
      <w:pPr>
        <w:jc w:val="both"/>
      </w:pPr>
      <w:r>
        <w:rPr>
          <w:rFonts w:ascii="Arial" w:hAnsi="Arial" w:cs="Arial"/>
        </w:rPr>
        <w:t xml:space="preserve">        </w:t>
      </w:r>
      <w:r>
        <w:rPr>
          <w:b/>
        </w:rPr>
        <w:t>Materijalni rashodi</w:t>
      </w:r>
      <w:r>
        <w:t xml:space="preserve">  ostvareni u iznosu od </w:t>
      </w:r>
      <w:r w:rsidR="00F22991">
        <w:t>91.145,67</w:t>
      </w:r>
      <w:r>
        <w:t xml:space="preserve"> EUR – indeks ostvarenja </w:t>
      </w:r>
      <w:r w:rsidR="00F22991">
        <w:t>93,59</w:t>
      </w:r>
      <w:r>
        <w:t xml:space="preserve">%. Unutar materijalnih rashoda pojedine stavke bilježe povećanje odnosno smanjenje. </w:t>
      </w:r>
    </w:p>
    <w:p w:rsidR="00C42A59" w:rsidRDefault="00782922" w:rsidP="00C42A59">
      <w:pPr>
        <w:jc w:val="both"/>
      </w:pPr>
      <w:r>
        <w:t xml:space="preserve">        </w:t>
      </w:r>
      <w:r w:rsidRPr="001053A4">
        <w:rPr>
          <w:b/>
        </w:rPr>
        <w:t>Naknade troškova  zaposlenima (321)</w:t>
      </w:r>
      <w:r>
        <w:t xml:space="preserve">  </w:t>
      </w:r>
      <w:r w:rsidR="00F22991">
        <w:t>na razini su ostvarenja prethodne godine.</w:t>
      </w:r>
      <w:r w:rsidR="00C42A59">
        <w:t xml:space="preserve"> Službena putovanja</w:t>
      </w:r>
      <w:r w:rsidR="00F22991">
        <w:t xml:space="preserve"> u izvještajnom razdoblju nisu se realizirala kao prethodne godine</w:t>
      </w:r>
      <w:r w:rsidR="00C42A59">
        <w:t xml:space="preserve"> (indeks </w:t>
      </w:r>
      <w:r w:rsidR="00F22991">
        <w:t>39,0</w:t>
      </w:r>
      <w:r w:rsidR="00C42A59">
        <w:t xml:space="preserve">%)  </w:t>
      </w:r>
      <w:r w:rsidR="00F22991">
        <w:t xml:space="preserve">, </w:t>
      </w:r>
      <w:r w:rsidR="00C42A59">
        <w:t xml:space="preserve">stručna usavršavanja (indeks </w:t>
      </w:r>
      <w:r w:rsidR="00F22991">
        <w:t>107,5</w:t>
      </w:r>
      <w:r w:rsidR="00C42A59">
        <w:t>%)  bilježe povećanje od   zbog prisustvovanja odgajatelja na edukacijama. Naknade za prijevoz</w:t>
      </w:r>
      <w:r w:rsidR="009F673F">
        <w:t xml:space="preserve"> na posao i s posla </w:t>
      </w:r>
      <w:r w:rsidR="00C42A59">
        <w:t xml:space="preserve"> (indeks </w:t>
      </w:r>
      <w:r w:rsidR="00F22991">
        <w:t>132,0</w:t>
      </w:r>
      <w:r w:rsidR="00C42A59">
        <w:t xml:space="preserve">%) </w:t>
      </w:r>
      <w:r w:rsidR="009F673F">
        <w:t>te o</w:t>
      </w:r>
      <w:r w:rsidR="00C42A59">
        <w:t xml:space="preserve">stale naknade troškova zaposlenima (indeks </w:t>
      </w:r>
      <w:r w:rsidR="00F22991">
        <w:t>20,8</w:t>
      </w:r>
      <w:r w:rsidR="009F673F">
        <w:t>7</w:t>
      </w:r>
      <w:r w:rsidR="00C42A59">
        <w:t xml:space="preserve">%) </w:t>
      </w:r>
      <w:r w:rsidR="00F22991">
        <w:t>.</w:t>
      </w:r>
      <w:r w:rsidR="00C42A59">
        <w:t xml:space="preserve">. </w:t>
      </w:r>
    </w:p>
    <w:p w:rsidR="00C42A59" w:rsidRDefault="00782922" w:rsidP="00C42A59">
      <w:pPr>
        <w:jc w:val="both"/>
      </w:pPr>
      <w:r>
        <w:t xml:space="preserve">         </w:t>
      </w:r>
      <w:r w:rsidRPr="001053A4">
        <w:rPr>
          <w:b/>
        </w:rPr>
        <w:t>Rashodi za materijal i energiju (322)</w:t>
      </w:r>
      <w:r>
        <w:t xml:space="preserve"> bilježe povećanje za </w:t>
      </w:r>
      <w:r w:rsidR="00F22991">
        <w:t>107,5</w:t>
      </w:r>
      <w:r>
        <w:t xml:space="preserve">% . </w:t>
      </w:r>
      <w:r w:rsidR="00F22991">
        <w:t xml:space="preserve">Najznačajnije  povećanje </w:t>
      </w:r>
      <w:r w:rsidR="00C42A59">
        <w:t xml:space="preserve">unutar ove skupine bilježe </w:t>
      </w:r>
      <w:r w:rsidR="00F22991">
        <w:t>rashodi za nabavu prehrambenih namirnica</w:t>
      </w:r>
      <w:r w:rsidR="00C42A59">
        <w:t xml:space="preserve">, a razlozi  su </w:t>
      </w:r>
      <w:r w:rsidR="00C42A59">
        <w:rPr>
          <w:bCs/>
        </w:rPr>
        <w:t xml:space="preserve">rast </w:t>
      </w:r>
      <w:r w:rsidR="00C42A59">
        <w:t>cijena prehrambenih proizvoda,   materijala za čišćenje i održavanje, te higijensku  njegu, kao i veći broj djece polaznika ustanove.</w:t>
      </w:r>
    </w:p>
    <w:p w:rsidR="00782922" w:rsidRPr="001428E0" w:rsidRDefault="00C42A59" w:rsidP="00C42A59">
      <w:pPr>
        <w:jc w:val="both"/>
      </w:pPr>
      <w:r>
        <w:rPr>
          <w:b/>
        </w:rPr>
        <w:t xml:space="preserve">         </w:t>
      </w:r>
      <w:r w:rsidRPr="00C42A59">
        <w:rPr>
          <w:b/>
        </w:rPr>
        <w:t xml:space="preserve">Rashodi za usluge  (323) </w:t>
      </w:r>
      <w:r>
        <w:t xml:space="preserve">ostvareni u iznosu od </w:t>
      </w:r>
      <w:r w:rsidR="00F22991">
        <w:t>20.472,38</w:t>
      </w:r>
      <w:r>
        <w:t xml:space="preserve"> EUR  (indeks ostvarenja </w:t>
      </w:r>
      <w:r w:rsidR="00F22991">
        <w:t xml:space="preserve">65,9%) </w:t>
      </w:r>
      <w:r>
        <w:t xml:space="preserve">Povećanje bilježe usluge telefona, pošte </w:t>
      </w:r>
      <w:r w:rsidR="00F22991">
        <w:t>108,6</w:t>
      </w:r>
      <w:r>
        <w:t xml:space="preserve">% radi povećanja cijene usluge, komunalne usluge </w:t>
      </w:r>
      <w:r w:rsidR="00F22991">
        <w:t xml:space="preserve">549,9% najvećim dijelom odnose se na usluge odvoza otpada, koja se naplaćuje od rujna 2025. godine, </w:t>
      </w:r>
      <w:r>
        <w:t xml:space="preserve">usluge tekućeg i investicijsko </w:t>
      </w:r>
      <w:proofErr w:type="spellStart"/>
      <w:r>
        <w:t>odžavanja</w:t>
      </w:r>
      <w:proofErr w:type="spellEnd"/>
      <w:r>
        <w:t xml:space="preserve"> </w:t>
      </w:r>
      <w:r w:rsidR="00F22991">
        <w:t>164,4</w:t>
      </w:r>
      <w:r w:rsidR="001428E0">
        <w:t>%</w:t>
      </w:r>
      <w:r>
        <w:t xml:space="preserve"> zbog uređenja područnog odjeljenja u </w:t>
      </w:r>
      <w:proofErr w:type="spellStart"/>
      <w:r w:rsidR="00F22991">
        <w:t>Raklju</w:t>
      </w:r>
      <w:proofErr w:type="spellEnd"/>
      <w:r w:rsidR="00F22991">
        <w:t>, ostale usluge bilježe smanjenje</w:t>
      </w:r>
      <w:r>
        <w:t xml:space="preserve"> </w:t>
      </w:r>
      <w:r w:rsidR="00F22991">
        <w:t>jer nije bilo potrebe angažirati vanjske usluge za čišćenje vrtića.</w:t>
      </w:r>
    </w:p>
    <w:p w:rsidR="00C42A59" w:rsidRDefault="00C42A59" w:rsidP="00C42A59">
      <w:pPr>
        <w:jc w:val="both"/>
      </w:pPr>
      <w:r>
        <w:rPr>
          <w:b/>
        </w:rPr>
        <w:t xml:space="preserve">          </w:t>
      </w:r>
      <w:r w:rsidRPr="00C42A59">
        <w:rPr>
          <w:b/>
        </w:rPr>
        <w:t>Ostali nespomenuti rashodi poslovanja (329)</w:t>
      </w:r>
      <w:r>
        <w:t xml:space="preserve"> ostvareni u iznosu od </w:t>
      </w:r>
      <w:r w:rsidR="006B5CC3">
        <w:t>1.695,29</w:t>
      </w:r>
      <w:r>
        <w:t xml:space="preserve"> EUR indeks ostvarenja </w:t>
      </w:r>
      <w:r w:rsidR="006B5CC3">
        <w:t>199,1</w:t>
      </w:r>
      <w:r>
        <w:t xml:space="preserve">%. </w:t>
      </w:r>
    </w:p>
    <w:p w:rsidR="00C42A59" w:rsidRDefault="00C42A59" w:rsidP="00C42A59">
      <w:pPr>
        <w:jc w:val="both"/>
      </w:pPr>
      <w:r>
        <w:rPr>
          <w:b/>
        </w:rPr>
        <w:t xml:space="preserve">          </w:t>
      </w:r>
      <w:r w:rsidRPr="00C42A59">
        <w:rPr>
          <w:b/>
        </w:rPr>
        <w:t>Financijski rashodi (34)</w:t>
      </w:r>
      <w:r>
        <w:t xml:space="preserve"> </w:t>
      </w:r>
      <w:r w:rsidR="006B5CC3">
        <w:t>u izvještajnom razdoblju nisu ostvareni jer od 01.siječna vrtić posluje putem riznice, žiro račun zatvoren je sa 31.prosincem 2025.godine.</w:t>
      </w:r>
      <w:r>
        <w:t xml:space="preserve"> </w:t>
      </w:r>
    </w:p>
    <w:p w:rsidR="00C42A59" w:rsidRDefault="00C42A59" w:rsidP="00C42A59">
      <w:pPr>
        <w:jc w:val="both"/>
      </w:pPr>
      <w:r>
        <w:rPr>
          <w:b/>
        </w:rPr>
        <w:t xml:space="preserve">         </w:t>
      </w:r>
      <w:r w:rsidRPr="00C42A59">
        <w:rPr>
          <w:b/>
        </w:rPr>
        <w:t>Pomoći dane u inozemstvo i unutar općeg proračuna (36)</w:t>
      </w:r>
      <w:r>
        <w:t xml:space="preserve"> nisu ostvareni u izvještajnom razdoblju. </w:t>
      </w:r>
    </w:p>
    <w:p w:rsidR="001428E0" w:rsidRDefault="00C42A59" w:rsidP="001428E0">
      <w:pPr>
        <w:jc w:val="both"/>
      </w:pPr>
      <w:r>
        <w:t xml:space="preserve">         </w:t>
      </w:r>
      <w:r w:rsidRPr="00C42A59">
        <w:rPr>
          <w:b/>
        </w:rPr>
        <w:t xml:space="preserve">Naknade građanima i kućanstvima u novcu (37) </w:t>
      </w:r>
      <w:r w:rsidR="001428E0">
        <w:t xml:space="preserve">nisu ostvareni u izvještajnom razdoblju. </w:t>
      </w:r>
    </w:p>
    <w:p w:rsidR="00C42A59" w:rsidRPr="00431FFE" w:rsidRDefault="00782922" w:rsidP="001428E0">
      <w:r>
        <w:rPr>
          <w:b/>
        </w:rPr>
        <w:t xml:space="preserve">           Rashodi za nabavu nefinancijske imovine</w:t>
      </w:r>
      <w:r>
        <w:t xml:space="preserve">  </w:t>
      </w:r>
      <w:r w:rsidRPr="001053A4">
        <w:rPr>
          <w:b/>
        </w:rPr>
        <w:t>(42)</w:t>
      </w:r>
      <w:r>
        <w:t xml:space="preserve">  </w:t>
      </w:r>
      <w:r w:rsidR="001428E0">
        <w:t xml:space="preserve">u izvještajnom razdoblju </w:t>
      </w:r>
      <w:r w:rsidR="006B5CC3">
        <w:t>ostvareni su u iznosu od 1.506,25 EUR i odnose se na nabavu računala i računalne opreme.</w:t>
      </w:r>
    </w:p>
    <w:p w:rsidR="00782922" w:rsidRDefault="00782922" w:rsidP="00782922"/>
    <w:p w:rsidR="00C42A59" w:rsidRDefault="00782922" w:rsidP="00C42A59">
      <w:pPr>
        <w:rPr>
          <w:b/>
        </w:rPr>
      </w:pPr>
      <w:r>
        <w:rPr>
          <w:rFonts w:ascii="Arial" w:hAnsi="Arial" w:cs="Arial"/>
        </w:rPr>
        <w:t xml:space="preserve">       </w:t>
      </w:r>
      <w:r w:rsidRPr="001053A4">
        <w:rPr>
          <w:rFonts w:ascii="Arial" w:hAnsi="Arial" w:cs="Arial"/>
          <w:b/>
        </w:rPr>
        <w:t xml:space="preserve">    </w:t>
      </w:r>
      <w:r w:rsidRPr="001053A4">
        <w:rPr>
          <w:b/>
        </w:rPr>
        <w:t>REZULTAT POSLOVANJA</w:t>
      </w:r>
      <w:r>
        <w:rPr>
          <w:b/>
        </w:rPr>
        <w:t xml:space="preserve"> </w:t>
      </w: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4835"/>
        <w:gridCol w:w="1843"/>
        <w:gridCol w:w="1842"/>
      </w:tblGrid>
      <w:tr w:rsidR="006B5CC3" w:rsidTr="006B5CC3">
        <w:trPr>
          <w:trHeight w:val="991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Šifra i naziv izvora prihoda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Višak / manjak prihoda 31.12.2025/ 01.01.2026.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 w:rsidP="006B5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Višak / manjak prihoda  30.06.2026.</w:t>
            </w:r>
          </w:p>
        </w:tc>
      </w:tr>
      <w:tr w:rsidR="006B5CC3" w:rsidTr="006B5CC3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Višak/manjak  opći prihodi  i primici (1)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-60.605,12 </w:t>
            </w:r>
          </w:p>
        </w:tc>
      </w:tr>
      <w:tr w:rsidR="006B5CC3" w:rsidTr="006B5CC3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Višak /manjak prihoda od pomoći  (5)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3.407,13</w:t>
            </w:r>
          </w:p>
        </w:tc>
      </w:tr>
      <w:tr w:rsidR="006B5CC3" w:rsidTr="006B5CC3">
        <w:trPr>
          <w:trHeight w:val="23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Višak/ manjak prihoda  za posebne namjene (4)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-437,81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92,78</w:t>
            </w:r>
          </w:p>
        </w:tc>
      </w:tr>
      <w:tr w:rsidR="006B5CC3" w:rsidTr="006B5CC3">
        <w:trPr>
          <w:trHeight w:val="171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Višak /manjak prihoda od usluge pripreme i dostave obroka  (3)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140,97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7.030,10</w:t>
            </w:r>
          </w:p>
        </w:tc>
      </w:tr>
      <w:tr w:rsidR="006B5CC3" w:rsidTr="006B5CC3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fldChar w:fldCharType="begin"/>
            </w:r>
            <w:r>
              <w:rPr>
                <w:b/>
                <w:color w:val="000000"/>
                <w:sz w:val="18"/>
                <w:szCs w:val="18"/>
              </w:rPr>
              <w:instrText xml:space="preserve"> =SUM(ABOVE) </w:instrText>
            </w:r>
            <w:r>
              <w:rPr>
                <w:b/>
                <w:color w:val="000000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/>
                <w:sz w:val="18"/>
                <w:szCs w:val="18"/>
              </w:rPr>
              <w:t>-296,84</w:t>
            </w:r>
            <w:r>
              <w:rPr>
                <w:b/>
                <w:color w:val="000000"/>
                <w:sz w:val="18"/>
                <w:szCs w:val="18"/>
              </w:rPr>
              <w:fldChar w:fldCharType="end"/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fldChar w:fldCharType="begin"/>
            </w:r>
            <w:r>
              <w:rPr>
                <w:b/>
                <w:color w:val="000000"/>
                <w:sz w:val="18"/>
                <w:szCs w:val="18"/>
              </w:rPr>
              <w:instrText xml:space="preserve"> =SUM(ABOVE) </w:instrText>
            </w:r>
            <w:r>
              <w:rPr>
                <w:b/>
                <w:color w:val="000000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/>
                <w:sz w:val="18"/>
                <w:szCs w:val="18"/>
              </w:rPr>
              <w:t>-50.075,11</w:t>
            </w:r>
            <w:r>
              <w:rPr>
                <w:b/>
                <w:color w:val="000000"/>
                <w:sz w:val="18"/>
                <w:szCs w:val="18"/>
              </w:rPr>
              <w:fldChar w:fldCharType="end"/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B5CC3" w:rsidRDefault="006B5CC3" w:rsidP="00C42A59">
      <w:pPr>
        <w:rPr>
          <w:rFonts w:ascii="Arial" w:hAnsi="Arial" w:cs="Arial"/>
          <w:b/>
        </w:rPr>
      </w:pPr>
    </w:p>
    <w:p w:rsidR="006B5CC3" w:rsidRDefault="001428E0" w:rsidP="006B5CC3">
      <w:r>
        <w:lastRenderedPageBreak/>
        <w:t xml:space="preserve">    </w:t>
      </w:r>
      <w:r w:rsidR="006B5CC3">
        <w:t xml:space="preserve"> U izvještajnom razdoblju Dječji vrtić Vrtuljak Marčana ostvario je ukupan neto manjak prihoda poslovanja u iznosu od -50.075,11 EUR, koji je rezultat izraženog manjka u općim prihodima, unatoč ostvarenim viškovima na namjenskim izvorima.</w:t>
      </w:r>
    </w:p>
    <w:p w:rsidR="006B5CC3" w:rsidRDefault="006B5CC3" w:rsidP="006B5CC3">
      <w:r>
        <w:t xml:space="preserve">          Pregled strukture rezultata:</w:t>
      </w:r>
      <w:r>
        <w:br/>
        <w:t>- Manjak prihoda opći prihodi i primici -60.605,12 EUR</w:t>
      </w:r>
    </w:p>
    <w:p w:rsidR="006B5CC3" w:rsidRPr="00960704" w:rsidRDefault="006B5CC3" w:rsidP="006B5CC3">
      <w:r>
        <w:t>-</w:t>
      </w:r>
      <w:r w:rsidRPr="00960704">
        <w:t>Višak prihoda usluga pripreme i dostave obroka 7.030,10 EUR</w:t>
      </w:r>
    </w:p>
    <w:p w:rsidR="006B5CC3" w:rsidRDefault="006B5CC3" w:rsidP="006B5CC3">
      <w:r>
        <w:t>-Višak namjenskih prihoda sufinanciranje smještaja 92,78 EUR</w:t>
      </w:r>
    </w:p>
    <w:p w:rsidR="006B5CC3" w:rsidRDefault="006B5CC3" w:rsidP="006B5CC3">
      <w:r>
        <w:t>-Višak prihoda od pomoći 3.407,13</w:t>
      </w:r>
    </w:p>
    <w:p w:rsidR="006B5CC3" w:rsidRDefault="006B5CC3" w:rsidP="006B5CC3">
      <w:r>
        <w:t xml:space="preserve"> </w:t>
      </w:r>
    </w:p>
    <w:p w:rsidR="007D225D" w:rsidRDefault="006B5CC3" w:rsidP="006B5CC3">
      <w:r>
        <w:t xml:space="preserve">        Metodološki manjak u proračunskom računovodstvu označava računovodstveni (fiktivni) manjak koji ne predstavlja stvarni financijski gubitak ili nedostatak novca, već nastaje isključivo zbog specifičnih pravila i vremenskog raskoraka u priznavanju prihoda i rashoda</w:t>
      </w:r>
      <w:r w:rsidR="007D225D">
        <w:t>.</w:t>
      </w:r>
    </w:p>
    <w:p w:rsidR="00782922" w:rsidRDefault="00782922" w:rsidP="00C42A59">
      <w:pPr>
        <w:rPr>
          <w:b/>
        </w:rPr>
      </w:pPr>
    </w:p>
    <w:p w:rsidR="00782922" w:rsidRDefault="00782922" w:rsidP="00C42A59">
      <w:pPr>
        <w:jc w:val="both"/>
        <w:rPr>
          <w:bCs/>
        </w:rPr>
      </w:pPr>
      <w:r w:rsidRPr="000A73AD">
        <w:t xml:space="preserve">       </w:t>
      </w:r>
      <w:r w:rsidRPr="000A73AD">
        <w:rPr>
          <w:b/>
        </w:rPr>
        <w:t xml:space="preserve">Obveze na dan </w:t>
      </w:r>
      <w:r w:rsidR="001428E0">
        <w:rPr>
          <w:b/>
        </w:rPr>
        <w:t>30.06.202</w:t>
      </w:r>
      <w:r w:rsidR="006B5CC3">
        <w:rPr>
          <w:b/>
        </w:rPr>
        <w:t>6</w:t>
      </w:r>
      <w:r w:rsidRPr="000A73AD">
        <w:rPr>
          <w:b/>
        </w:rPr>
        <w:t xml:space="preserve">. godine </w:t>
      </w:r>
    </w:p>
    <w:p w:rsidR="00782922" w:rsidRDefault="00782922" w:rsidP="00782922">
      <w:pPr>
        <w:tabs>
          <w:tab w:val="left" w:pos="6120"/>
        </w:tabs>
        <w:jc w:val="both"/>
        <w:rPr>
          <w:bCs/>
        </w:rPr>
      </w:pPr>
    </w:p>
    <w:p w:rsidR="00C42A59" w:rsidRDefault="00597A7C" w:rsidP="00C42A59">
      <w:pPr>
        <w:jc w:val="both"/>
      </w:pPr>
      <w:r>
        <w:t xml:space="preserve">       </w:t>
      </w:r>
      <w:r w:rsidR="007D225D">
        <w:t xml:space="preserve">Stanje obveza na kraju izvještajnog razdoblja iznosi </w:t>
      </w:r>
      <w:r>
        <w:t>66.150,73</w:t>
      </w:r>
      <w:r w:rsidR="007D225D">
        <w:t xml:space="preserve"> EUR - nedospjele na dan 30.06.20</w:t>
      </w:r>
      <w:r w:rsidR="006B5CC3">
        <w:t>2</w:t>
      </w:r>
      <w:r>
        <w:t>6</w:t>
      </w:r>
      <w:r w:rsidR="006B5CC3">
        <w:t>. i imaju slijedeću strukturu:</w:t>
      </w:r>
    </w:p>
    <w:tbl>
      <w:tblPr>
        <w:tblW w:w="8700" w:type="dxa"/>
        <w:jc w:val="center"/>
        <w:tblLook w:val="04A0" w:firstRow="1" w:lastRow="0" w:firstColumn="1" w:lastColumn="0" w:noHBand="0" w:noVBand="1"/>
      </w:tblPr>
      <w:tblGrid>
        <w:gridCol w:w="676"/>
        <w:gridCol w:w="6724"/>
        <w:gridCol w:w="1300"/>
      </w:tblGrid>
      <w:tr w:rsidR="006B5CC3" w:rsidTr="006B5CC3">
        <w:trPr>
          <w:trHeight w:val="74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CC3" w:rsidRDefault="006B5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Račun</w:t>
            </w:r>
          </w:p>
        </w:tc>
        <w:tc>
          <w:tcPr>
            <w:tcW w:w="6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Stanje obveza proračunski korisnik 30.06.2026.</w:t>
            </w:r>
          </w:p>
        </w:tc>
      </w:tr>
      <w:tr w:rsidR="006B5CC3" w:rsidTr="006B5CC3">
        <w:trPr>
          <w:trHeight w:val="64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5CC3" w:rsidRDefault="006B5CC3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5CC3" w:rsidRDefault="006B5CC3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Obveze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CC3" w:rsidRDefault="00597A7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66.150,73</w:t>
            </w:r>
          </w:p>
        </w:tc>
      </w:tr>
      <w:tr w:rsidR="006B5CC3" w:rsidTr="006B5CC3">
        <w:trPr>
          <w:trHeight w:val="300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CC3" w:rsidRDefault="006B5CC3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Obveze za rashode poslovanja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CC3" w:rsidRDefault="006B5CC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64.588,33</w:t>
            </w:r>
          </w:p>
        </w:tc>
      </w:tr>
      <w:tr w:rsidR="006B5CC3" w:rsidTr="006B5CC3">
        <w:trPr>
          <w:trHeight w:val="64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CC3" w:rsidRDefault="006B5CC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Obveze za zaposlene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CC3" w:rsidRDefault="006B5CC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59.371,42</w:t>
            </w:r>
          </w:p>
        </w:tc>
      </w:tr>
      <w:tr w:rsidR="006B5CC3" w:rsidTr="006B5CC3">
        <w:trPr>
          <w:trHeight w:val="85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CC3" w:rsidRDefault="006B5CC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Obveze za materijalne rashode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CC3" w:rsidRDefault="006B5CC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5.216,91</w:t>
            </w:r>
          </w:p>
        </w:tc>
      </w:tr>
      <w:tr w:rsidR="006B5CC3" w:rsidTr="006B5CC3">
        <w:trPr>
          <w:trHeight w:val="122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CC3" w:rsidRDefault="006B5CC3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C3" w:rsidRDefault="006B5CC3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Obveze za nabavu nefinancijske imovine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CC3" w:rsidRDefault="006B5CC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480,00</w:t>
            </w:r>
          </w:p>
        </w:tc>
      </w:tr>
      <w:tr w:rsidR="00597A7C" w:rsidTr="006B5CC3">
        <w:trPr>
          <w:trHeight w:val="122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A7C" w:rsidRDefault="00597A7C" w:rsidP="00597A7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7C" w:rsidRDefault="00597A7C" w:rsidP="00597A7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Obveze za nabavu proizvedene dugotrajne imovine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A7C" w:rsidRDefault="00597A7C" w:rsidP="00597A7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480,00</w:t>
            </w:r>
          </w:p>
        </w:tc>
      </w:tr>
      <w:tr w:rsidR="00597A7C" w:rsidRPr="00597A7C" w:rsidTr="00597A7C">
        <w:trPr>
          <w:trHeight w:val="122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A7C" w:rsidRPr="00597A7C" w:rsidRDefault="00597A7C" w:rsidP="00597A7C">
            <w:pPr>
              <w:rPr>
                <w:b/>
                <w:color w:val="000000"/>
                <w:sz w:val="18"/>
                <w:szCs w:val="18"/>
              </w:rPr>
            </w:pPr>
            <w:r w:rsidRPr="00597A7C">
              <w:rPr>
                <w:b/>
                <w:color w:val="000000"/>
                <w:sz w:val="18"/>
                <w:szCs w:val="18"/>
              </w:rPr>
              <w:t>27</w:t>
            </w:r>
          </w:p>
        </w:tc>
        <w:tc>
          <w:tcPr>
            <w:tcW w:w="6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7C" w:rsidRPr="00597A7C" w:rsidRDefault="00597A7C" w:rsidP="00597A7C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Obaveze za predujmove, depozite,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jamčevne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pologe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i tuđe prihode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A7C" w:rsidRPr="00597A7C" w:rsidRDefault="00597A7C" w:rsidP="00597A7C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1.082,40</w:t>
            </w:r>
          </w:p>
        </w:tc>
      </w:tr>
      <w:tr w:rsidR="006B5CC3" w:rsidTr="00597A7C">
        <w:trPr>
          <w:trHeight w:val="6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CC3" w:rsidRDefault="00597A7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6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CC3" w:rsidRDefault="00597A7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Obveze proračunskog korisnika za povrat u proračun – bolovanje HZZO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5CC3" w:rsidRDefault="00597A7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1.082,40</w:t>
            </w:r>
          </w:p>
        </w:tc>
      </w:tr>
    </w:tbl>
    <w:p w:rsidR="00E72EDB" w:rsidRDefault="00E72EDB" w:rsidP="00C42A59">
      <w:pPr>
        <w:jc w:val="both"/>
      </w:pPr>
    </w:p>
    <w:p w:rsidR="00C42A59" w:rsidRDefault="00C42A59" w:rsidP="00C42A59">
      <w:pPr>
        <w:jc w:val="both"/>
      </w:pPr>
      <w:r>
        <w:t xml:space="preserve">            </w:t>
      </w:r>
      <w:r w:rsidR="00E72EDB">
        <w:t xml:space="preserve">Udio prikazanih </w:t>
      </w:r>
      <w:r w:rsidRPr="00473615">
        <w:t xml:space="preserve">obveza u najvećoj mjeri odnosi se na </w:t>
      </w:r>
      <w:r w:rsidR="00E72EDB">
        <w:t xml:space="preserve"> </w:t>
      </w:r>
      <w:r w:rsidRPr="00473615">
        <w:t xml:space="preserve"> obveze za zaposlene, plaće za </w:t>
      </w:r>
      <w:r w:rsidR="00E72EDB">
        <w:t>lipanj</w:t>
      </w:r>
      <w:r>
        <w:t>.</w:t>
      </w:r>
    </w:p>
    <w:p w:rsidR="00E72EDB" w:rsidRDefault="00E72EDB" w:rsidP="00C42A59">
      <w:pPr>
        <w:jc w:val="both"/>
      </w:pPr>
    </w:p>
    <w:p w:rsidR="00E72EDB" w:rsidRPr="00473615" w:rsidRDefault="00E72EDB" w:rsidP="00C42A59">
      <w:pPr>
        <w:jc w:val="both"/>
      </w:pPr>
    </w:p>
    <w:p w:rsidR="00E72EDB" w:rsidRDefault="00E72EDB" w:rsidP="00C42A59">
      <w:pPr>
        <w:pStyle w:val="Bezproreda"/>
        <w:jc w:val="both"/>
        <w:rPr>
          <w:rFonts w:ascii="Times New Roman" w:hAnsi="Times New Roman"/>
          <w:sz w:val="24"/>
          <w:szCs w:val="24"/>
          <w:lang w:val="en-US"/>
        </w:rPr>
        <w:sectPr w:rsidR="00E72EDB" w:rsidSect="00E72EDB">
          <w:pgSz w:w="11906" w:h="16838"/>
          <w:pgMar w:top="1418" w:right="1418" w:bottom="1418" w:left="1418" w:header="720" w:footer="720" w:gutter="0"/>
          <w:cols w:space="720"/>
          <w:docGrid w:linePitch="600" w:charSpace="32768"/>
        </w:sectPr>
      </w:pPr>
    </w:p>
    <w:p w:rsidR="00E72EDB" w:rsidRDefault="00E72EDB" w:rsidP="00C42A59">
      <w:pPr>
        <w:pStyle w:val="Bezproreda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20708" w:rsidRDefault="00323CDA" w:rsidP="00C42A59">
      <w:pPr>
        <w:pStyle w:val="Bezproreda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Pregled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ostvarenja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financijskog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plana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siječanj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– </w:t>
      </w:r>
      <w:proofErr w:type="spellStart"/>
      <w:r w:rsidR="00E72EDB">
        <w:rPr>
          <w:rFonts w:ascii="Times New Roman" w:hAnsi="Times New Roman"/>
          <w:sz w:val="24"/>
          <w:szCs w:val="24"/>
          <w:lang w:val="en-US"/>
        </w:rPr>
        <w:t>lipanj</w:t>
      </w:r>
      <w:proofErr w:type="spellEnd"/>
      <w:r w:rsidR="00E72EDB">
        <w:rPr>
          <w:rFonts w:ascii="Times New Roman" w:hAnsi="Times New Roman"/>
          <w:sz w:val="24"/>
          <w:szCs w:val="24"/>
          <w:lang w:val="en-US"/>
        </w:rPr>
        <w:t xml:space="preserve"> 202</w:t>
      </w:r>
      <w:r w:rsidR="001C2042">
        <w:rPr>
          <w:rFonts w:ascii="Times New Roman" w:hAnsi="Times New Roman"/>
          <w:sz w:val="24"/>
          <w:szCs w:val="24"/>
          <w:lang w:val="en-US"/>
        </w:rPr>
        <w:t>6</w:t>
      </w:r>
      <w:r>
        <w:rPr>
          <w:rFonts w:ascii="Times New Roman" w:hAnsi="Times New Roman"/>
          <w:sz w:val="24"/>
          <w:szCs w:val="24"/>
          <w:lang w:val="en-US"/>
        </w:rPr>
        <w:t xml:space="preserve">.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prema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proračunskim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klasifikacijama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</w:t>
      </w:r>
    </w:p>
    <w:tbl>
      <w:tblPr>
        <w:tblW w:w="14390" w:type="dxa"/>
        <w:tblInd w:w="93" w:type="dxa"/>
        <w:tblLook w:val="04A0" w:firstRow="1" w:lastRow="0" w:firstColumn="1" w:lastColumn="0" w:noHBand="0" w:noVBand="1"/>
      </w:tblPr>
      <w:tblGrid>
        <w:gridCol w:w="2103"/>
        <w:gridCol w:w="7569"/>
        <w:gridCol w:w="1168"/>
        <w:gridCol w:w="1310"/>
        <w:gridCol w:w="1120"/>
        <w:gridCol w:w="1120"/>
      </w:tblGrid>
      <w:tr w:rsidR="00597A7C" w:rsidRPr="00597A7C" w:rsidTr="001C2042">
        <w:trPr>
          <w:trHeight w:val="225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BROJ KONTA</w:t>
            </w:r>
          </w:p>
        </w:tc>
        <w:tc>
          <w:tcPr>
            <w:tcW w:w="7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VRSTA RASHODA / IZDATAKA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PLANIRANO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REALIZIRANO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RAZLIKA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sz w:val="16"/>
                <w:szCs w:val="16"/>
                <w:lang w:eastAsia="hr-HR"/>
              </w:rPr>
              <w:t>INDEKS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SVEUKUPNO RASHODI / IZDACI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456.401,12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568.334,88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44,54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Razdjel 003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UPRAVNI ODJEL ZA DRUŠTVENE DJELATNOSTI, GOSPODARSTVO, FINANCIJE I JAVNU NABAVU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456.401,12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568.334,88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44,54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Glava 00302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DJEČJI VRTIĆI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456.401,12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568.334,88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44,54</w:t>
            </w:r>
          </w:p>
        </w:tc>
      </w:tr>
      <w:tr w:rsidR="001C2042" w:rsidRPr="00597A7C" w:rsidTr="0072260E">
        <w:trPr>
          <w:trHeight w:val="225"/>
        </w:trPr>
        <w:tc>
          <w:tcPr>
            <w:tcW w:w="9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Proračunski korisnik 35597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 </w:t>
            </w: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DJEČJI VRTIĆ VRTULJAK </w:t>
            </w:r>
            <w:proofErr w:type="spellStart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MARČANA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1.024.736,00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456.401,12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568.334,88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44,54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A100001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Administrativno, stručno i tehničko osoblje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971.434,00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447.572,02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523.861,98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46,07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1.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786.760,00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368.606,55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418.153,45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46,85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1.1.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OPĆI PRIHODI  I PRIMICI   OPĆINA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786.760,00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368.606,55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418.153,45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46,85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786.760,00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368.606,55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418.153,45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46,85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713.760,00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350.925,20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362.834,80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49,17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Plaće (Bruto)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270.906,77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270.906,77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27.662,82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27.662,82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52.355,61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52.355,61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73.000,00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17.681,35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55.318,65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24,22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13.472,36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13.472,36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229,71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229,71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Sitni inventar i auto gume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3.155,41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1.090,00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2.065,41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823,87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3291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823,87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4.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122.187,00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61.293,42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60.893,58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50,16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4.4.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PRIHODI ZA POSEBNE </w:t>
            </w:r>
            <w:proofErr w:type="spellStart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PK</w:t>
            </w:r>
            <w:proofErr w:type="spellEnd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BORAVAK RODITELJI I SOCIJALNI PROGRAM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122.187,00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61.293,42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60.893,58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50,16</w:t>
            </w:r>
          </w:p>
        </w:tc>
      </w:tr>
      <w:tr w:rsidR="00597A7C" w:rsidRPr="001C2042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107.187,00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59.787,17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47.399,83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55,78</w:t>
            </w:r>
          </w:p>
        </w:tc>
      </w:tr>
      <w:tr w:rsidR="00597A7C" w:rsidRPr="001C2042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106.285,00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59.787,17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46.497,83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56,25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lastRenderedPageBreak/>
              <w:t>321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3.659,83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1.098,33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2.089,00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472,50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38.338,95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4.275,78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32.165,71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497,49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Sitni inventar i auto gume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1.399,97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16.916,97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Usluge telefona, pošte i prijevoza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3.511,73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3.240,89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947,94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1.368,68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1.314,58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6.533,15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871,42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871,42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902,00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902,00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343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Ostali financijski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3433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Zatezne kamate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1.506,25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13.493,75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10,04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1.506,25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13.493,75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10,04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1.200,00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1.200,00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306,25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4262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Ulaganja u računalne programe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306,25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62.087,00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17.672,05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44.414,95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28,46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5.1.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proofErr w:type="spellStart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TEK.POMOĆI</w:t>
            </w:r>
            <w:proofErr w:type="spellEnd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DRŽAVNI PRORAČUN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40.236,00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12.824,00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27.412,00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31,87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5.1.9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 FISKALNA ODRŽIVOST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40.236,00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12.824,00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27.412,00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31,87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40.236,00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12.824,00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27.412,00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31,87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40.236,00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12.824,00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27.412,00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31,87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lastRenderedPageBreak/>
              <w:t>311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Plaće (Bruto)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11.007,73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11.007,73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1.816,27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1.816,27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5.2.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TEKUĆA POMOĆ DRŽAVNI PRORAČUN </w:t>
            </w:r>
            <w:proofErr w:type="spellStart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PK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6.011,00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6.011,00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6.011,00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6.011,00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6.011,00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6.011,00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5.3.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TEKUĆE POMOĆI </w:t>
            </w:r>
            <w:proofErr w:type="spellStart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PK</w:t>
            </w:r>
            <w:proofErr w:type="spellEnd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JLP</w:t>
            </w:r>
            <w:proofErr w:type="spellEnd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(R)S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15.840,00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4.848,05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10.991,95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30,61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15.840,00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4.848,05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10.991,95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30,61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15.840,00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4.848,05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10.991,95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30,61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4.848,05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4.848,05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6.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6.2.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A100002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Božićno darivanje predškolske djece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18.813,00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18.813,00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1.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1.1.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OPĆI PRIHODI  I PRIMICI   OPĆINA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17.000,00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17.000,00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4.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1.813,00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1.813,00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4.4.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PRIHODI ZA POSEBNE </w:t>
            </w:r>
            <w:proofErr w:type="spellStart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PK</w:t>
            </w:r>
            <w:proofErr w:type="spellEnd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BORAVAK RODITELJI I SOCIJALNI PROGRAM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1.813,00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1.813,00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1.813,00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1.813,00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1.813,00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1.813,00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Aktivnost A100003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Provođenje programa </w:t>
            </w:r>
            <w:proofErr w:type="spellStart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predškole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1.039,00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1.039,00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4.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4.4.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PRIHODI ZA POSEBNE </w:t>
            </w:r>
            <w:proofErr w:type="spellStart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PK</w:t>
            </w:r>
            <w:proofErr w:type="spellEnd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BORAVAK RODITELJI I SOCIJALNI PROGRAM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550,00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550,00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550,00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550,00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489,00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5.2.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TEKUĆA POMOĆ DRŽAVNI PRORAČUN </w:t>
            </w:r>
            <w:proofErr w:type="spellStart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PK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489,00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489,00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489,00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489,00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489,00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A100004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Provođenje programa zavičajne nastave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1.450,00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103,45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4.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88,89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4.4.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PRIHODI ZA POSEBNE </w:t>
            </w:r>
            <w:proofErr w:type="spellStart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PK</w:t>
            </w:r>
            <w:proofErr w:type="spellEnd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BORAVAK RODITELJI I SOCIJALNI PROGRAM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88,89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450,00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88,89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450,00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88,89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Usluge telefona, pošte i prijevoza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5.4.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TEKUĆA POMOĆI IZ PRORAČUNA </w:t>
            </w:r>
            <w:proofErr w:type="spellStart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JLP</w:t>
            </w:r>
            <w:proofErr w:type="spellEnd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(R)S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1.100,00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-100,00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110,00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1.100,00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-100,00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110,00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1.100,00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1.100,00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3233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Usluge promidžbe i informiranja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A100009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Priprema obroka za vanjske korisnike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7.329,10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24.670,90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22,90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3.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VLASTITI  PRIHODI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7.329,10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24.670,90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22,90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  3.4.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VLASTITI PRIHODI </w:t>
            </w:r>
            <w:proofErr w:type="spellStart"/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PK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7.329,10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24.670,90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4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22,90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7.329,10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24.670,90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22,90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7.329,10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24.670,90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1C2042" w:rsidRDefault="00597A7C" w:rsidP="00597A7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hr-HR"/>
              </w:rPr>
            </w:pPr>
            <w:r w:rsidRPr="001C2042">
              <w:rPr>
                <w:rFonts w:ascii="Arial" w:hAnsi="Arial" w:cs="Arial"/>
                <w:b/>
                <w:sz w:val="16"/>
                <w:szCs w:val="16"/>
                <w:lang w:eastAsia="hr-HR"/>
              </w:rPr>
              <w:t>22,90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7.329,10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C2042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7.246,30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E0734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42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597A7C" w:rsidRPr="00597A7C" w:rsidTr="001C2042">
        <w:trPr>
          <w:trHeight w:val="22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82,80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1C2042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A7C" w:rsidRPr="00597A7C" w:rsidRDefault="00597A7C" w:rsidP="00597A7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hr-HR"/>
              </w:rPr>
            </w:pPr>
            <w:r w:rsidRPr="00597A7C">
              <w:rPr>
                <w:rFonts w:ascii="Arial" w:hAnsi="Arial" w:cs="Arial"/>
                <w:sz w:val="16"/>
                <w:szCs w:val="16"/>
                <w:lang w:eastAsia="hr-HR"/>
              </w:rPr>
              <w:t>0,00</w:t>
            </w:r>
          </w:p>
        </w:tc>
      </w:tr>
    </w:tbl>
    <w:p w:rsidR="00323CDA" w:rsidRDefault="00323CDA" w:rsidP="00C42A59">
      <w:pPr>
        <w:pStyle w:val="Bezproreda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323CDA" w:rsidSect="00E72EDB">
      <w:pgSz w:w="16838" w:h="11906" w:orient="landscape"/>
      <w:pgMar w:top="1418" w:right="1418" w:bottom="1418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F5591"/>
    <w:multiLevelType w:val="hybridMultilevel"/>
    <w:tmpl w:val="6BAAED9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5D3FB7"/>
    <w:multiLevelType w:val="hybridMultilevel"/>
    <w:tmpl w:val="0D1E7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00AA2"/>
    <w:multiLevelType w:val="hybridMultilevel"/>
    <w:tmpl w:val="90F0D54E"/>
    <w:lvl w:ilvl="0" w:tplc="A802DA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A216E"/>
    <w:multiLevelType w:val="hybridMultilevel"/>
    <w:tmpl w:val="36408F80"/>
    <w:lvl w:ilvl="0" w:tplc="041A0015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6437DE8"/>
    <w:multiLevelType w:val="hybridMultilevel"/>
    <w:tmpl w:val="23C22FF6"/>
    <w:lvl w:ilvl="0" w:tplc="F75419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2E13AE"/>
    <w:multiLevelType w:val="hybridMultilevel"/>
    <w:tmpl w:val="BA4C6B1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A3247"/>
    <w:multiLevelType w:val="hybridMultilevel"/>
    <w:tmpl w:val="17BABB2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672"/>
    <w:rsid w:val="000371D3"/>
    <w:rsid w:val="000415C1"/>
    <w:rsid w:val="00092CB1"/>
    <w:rsid w:val="000A5C99"/>
    <w:rsid w:val="000A73AD"/>
    <w:rsid w:val="000D17EB"/>
    <w:rsid w:val="000D1EC5"/>
    <w:rsid w:val="001053A4"/>
    <w:rsid w:val="001267B2"/>
    <w:rsid w:val="001428E0"/>
    <w:rsid w:val="00162203"/>
    <w:rsid w:val="001C2042"/>
    <w:rsid w:val="00242DD0"/>
    <w:rsid w:val="002537FD"/>
    <w:rsid w:val="002E519D"/>
    <w:rsid w:val="003060C4"/>
    <w:rsid w:val="00323CDA"/>
    <w:rsid w:val="00353CC1"/>
    <w:rsid w:val="003B0BA6"/>
    <w:rsid w:val="00424ADB"/>
    <w:rsid w:val="004613E0"/>
    <w:rsid w:val="004A52A0"/>
    <w:rsid w:val="004C3070"/>
    <w:rsid w:val="005010D1"/>
    <w:rsid w:val="00587363"/>
    <w:rsid w:val="00597A7C"/>
    <w:rsid w:val="005B2FA4"/>
    <w:rsid w:val="005D2AB9"/>
    <w:rsid w:val="00633E90"/>
    <w:rsid w:val="006B26B1"/>
    <w:rsid w:val="006B5CC3"/>
    <w:rsid w:val="006E6A0C"/>
    <w:rsid w:val="00782922"/>
    <w:rsid w:val="00791E4B"/>
    <w:rsid w:val="007D0888"/>
    <w:rsid w:val="007D225D"/>
    <w:rsid w:val="007D5953"/>
    <w:rsid w:val="007F24B6"/>
    <w:rsid w:val="00844E5F"/>
    <w:rsid w:val="008C4672"/>
    <w:rsid w:val="00901179"/>
    <w:rsid w:val="0094050F"/>
    <w:rsid w:val="009460CE"/>
    <w:rsid w:val="00960704"/>
    <w:rsid w:val="00972D46"/>
    <w:rsid w:val="0099114A"/>
    <w:rsid w:val="009B6B5E"/>
    <w:rsid w:val="009F5E0E"/>
    <w:rsid w:val="009F673F"/>
    <w:rsid w:val="00A1096E"/>
    <w:rsid w:val="00A20708"/>
    <w:rsid w:val="00A2127A"/>
    <w:rsid w:val="00A41442"/>
    <w:rsid w:val="00AA6380"/>
    <w:rsid w:val="00AC0019"/>
    <w:rsid w:val="00B000FE"/>
    <w:rsid w:val="00BB3CEC"/>
    <w:rsid w:val="00BD3D8F"/>
    <w:rsid w:val="00C11A9C"/>
    <w:rsid w:val="00C42A59"/>
    <w:rsid w:val="00C75735"/>
    <w:rsid w:val="00D42947"/>
    <w:rsid w:val="00D47A10"/>
    <w:rsid w:val="00D77412"/>
    <w:rsid w:val="00E72EDB"/>
    <w:rsid w:val="00E73204"/>
    <w:rsid w:val="00E81FFC"/>
    <w:rsid w:val="00EA1C3B"/>
    <w:rsid w:val="00EA55F7"/>
    <w:rsid w:val="00EB3FB9"/>
    <w:rsid w:val="00EC3A9B"/>
    <w:rsid w:val="00EC42BF"/>
    <w:rsid w:val="00EE2E9E"/>
    <w:rsid w:val="00F22991"/>
    <w:rsid w:val="00FB4298"/>
    <w:rsid w:val="00FD3563"/>
    <w:rsid w:val="00FD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0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B4298"/>
    <w:pPr>
      <w:suppressAutoHyphens w:val="0"/>
    </w:pPr>
    <w:rPr>
      <w:rFonts w:ascii="Cambria Math" w:eastAsia="Cambria Math" w:hAnsi="Cambria Math" w:cs="Cambria Math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FB4298"/>
    <w:rPr>
      <w:rFonts w:ascii="Cambria Math" w:eastAsia="Cambria Math" w:hAnsi="Cambria Math" w:cs="Cambria Math"/>
      <w:sz w:val="24"/>
      <w:szCs w:val="20"/>
      <w:lang w:eastAsia="hr-HR"/>
    </w:rPr>
  </w:style>
  <w:style w:type="paragraph" w:customStyle="1" w:styleId="Bezproreda1">
    <w:name w:val="Bez proreda1"/>
    <w:rsid w:val="00424AD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Odlomakpopisa">
    <w:name w:val="List Paragraph"/>
    <w:basedOn w:val="Normal"/>
    <w:uiPriority w:val="34"/>
    <w:qFormat/>
    <w:rsid w:val="005010D1"/>
    <w:pPr>
      <w:suppressAutoHyphens w:val="0"/>
      <w:ind w:left="720"/>
      <w:contextualSpacing/>
    </w:pPr>
    <w:rPr>
      <w:rFonts w:ascii="Cambria Math" w:eastAsia="Cambria Math" w:hAnsi="Cambria Math" w:cs="Cambria Math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72D4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2D46"/>
    <w:rPr>
      <w:rFonts w:ascii="Tahoma" w:eastAsia="Times New Roman" w:hAnsi="Tahoma" w:cs="Tahoma"/>
      <w:sz w:val="16"/>
      <w:szCs w:val="16"/>
      <w:lang w:eastAsia="ar-SA"/>
    </w:rPr>
  </w:style>
  <w:style w:type="paragraph" w:styleId="Bezproreda">
    <w:name w:val="No Spacing"/>
    <w:uiPriority w:val="1"/>
    <w:qFormat/>
    <w:rsid w:val="00A207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A20708"/>
  </w:style>
  <w:style w:type="character" w:styleId="Naglaeno">
    <w:name w:val="Strong"/>
    <w:uiPriority w:val="22"/>
    <w:qFormat/>
    <w:rsid w:val="00A20708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323CDA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23CDA"/>
    <w:rPr>
      <w:color w:val="800080"/>
      <w:u w:val="single"/>
    </w:rPr>
  </w:style>
  <w:style w:type="paragraph" w:customStyle="1" w:styleId="xl65">
    <w:name w:val="xl65"/>
    <w:basedOn w:val="Normal"/>
    <w:rsid w:val="00323CDA"/>
    <w:pP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hr-HR"/>
    </w:rPr>
  </w:style>
  <w:style w:type="paragraph" w:customStyle="1" w:styleId="xl66">
    <w:name w:val="xl66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hr-HR"/>
    </w:rPr>
  </w:style>
  <w:style w:type="paragraph" w:customStyle="1" w:styleId="xl67">
    <w:name w:val="xl67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</w:pPr>
    <w:rPr>
      <w:rFonts w:ascii="Arial" w:hAnsi="Arial" w:cs="Arial"/>
      <w:b/>
      <w:bCs/>
      <w:color w:val="FFFFFF"/>
      <w:lang w:eastAsia="hr-HR"/>
    </w:rPr>
  </w:style>
  <w:style w:type="paragraph" w:customStyle="1" w:styleId="xl68">
    <w:name w:val="xl68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hr-HR"/>
    </w:rPr>
  </w:style>
  <w:style w:type="paragraph" w:customStyle="1" w:styleId="xl69">
    <w:name w:val="xl69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hr-HR"/>
    </w:rPr>
  </w:style>
  <w:style w:type="paragraph" w:customStyle="1" w:styleId="xl70">
    <w:name w:val="xl70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2D2"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hr-HR"/>
    </w:rPr>
  </w:style>
  <w:style w:type="paragraph" w:customStyle="1" w:styleId="xl71">
    <w:name w:val="xl71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hr-HR"/>
    </w:rPr>
  </w:style>
  <w:style w:type="paragraph" w:customStyle="1" w:styleId="xl72">
    <w:name w:val="xl72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hr-HR"/>
    </w:rPr>
  </w:style>
  <w:style w:type="paragraph" w:customStyle="1" w:styleId="xl73">
    <w:name w:val="xl73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hr-HR"/>
    </w:rPr>
  </w:style>
  <w:style w:type="paragraph" w:customStyle="1" w:styleId="xl74">
    <w:name w:val="xl74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hr-HR"/>
    </w:rPr>
  </w:style>
  <w:style w:type="paragraph" w:customStyle="1" w:styleId="xl75">
    <w:name w:val="xl75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hr-HR"/>
    </w:rPr>
  </w:style>
  <w:style w:type="paragraph" w:customStyle="1" w:styleId="EmptyCellLayoutStyle">
    <w:name w:val="EmptyCellLayoutStyle"/>
    <w:rsid w:val="00E72EDB"/>
    <w:rPr>
      <w:rFonts w:ascii="Times New Roman" w:eastAsia="Times New Roman" w:hAnsi="Times New Roman" w:cs="Times New Roman"/>
      <w:sz w:val="2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0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B4298"/>
    <w:pPr>
      <w:suppressAutoHyphens w:val="0"/>
    </w:pPr>
    <w:rPr>
      <w:rFonts w:ascii="Cambria Math" w:eastAsia="Cambria Math" w:hAnsi="Cambria Math" w:cs="Cambria Math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FB4298"/>
    <w:rPr>
      <w:rFonts w:ascii="Cambria Math" w:eastAsia="Cambria Math" w:hAnsi="Cambria Math" w:cs="Cambria Math"/>
      <w:sz w:val="24"/>
      <w:szCs w:val="20"/>
      <w:lang w:eastAsia="hr-HR"/>
    </w:rPr>
  </w:style>
  <w:style w:type="paragraph" w:customStyle="1" w:styleId="Bezproreda1">
    <w:name w:val="Bez proreda1"/>
    <w:rsid w:val="00424AD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Odlomakpopisa">
    <w:name w:val="List Paragraph"/>
    <w:basedOn w:val="Normal"/>
    <w:uiPriority w:val="34"/>
    <w:qFormat/>
    <w:rsid w:val="005010D1"/>
    <w:pPr>
      <w:suppressAutoHyphens w:val="0"/>
      <w:ind w:left="720"/>
      <w:contextualSpacing/>
    </w:pPr>
    <w:rPr>
      <w:rFonts w:ascii="Cambria Math" w:eastAsia="Cambria Math" w:hAnsi="Cambria Math" w:cs="Cambria Math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72D4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2D46"/>
    <w:rPr>
      <w:rFonts w:ascii="Tahoma" w:eastAsia="Times New Roman" w:hAnsi="Tahoma" w:cs="Tahoma"/>
      <w:sz w:val="16"/>
      <w:szCs w:val="16"/>
      <w:lang w:eastAsia="ar-SA"/>
    </w:rPr>
  </w:style>
  <w:style w:type="paragraph" w:styleId="Bezproreda">
    <w:name w:val="No Spacing"/>
    <w:uiPriority w:val="1"/>
    <w:qFormat/>
    <w:rsid w:val="00A207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A20708"/>
  </w:style>
  <w:style w:type="character" w:styleId="Naglaeno">
    <w:name w:val="Strong"/>
    <w:uiPriority w:val="22"/>
    <w:qFormat/>
    <w:rsid w:val="00A20708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323CDA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23CDA"/>
    <w:rPr>
      <w:color w:val="800080"/>
      <w:u w:val="single"/>
    </w:rPr>
  </w:style>
  <w:style w:type="paragraph" w:customStyle="1" w:styleId="xl65">
    <w:name w:val="xl65"/>
    <w:basedOn w:val="Normal"/>
    <w:rsid w:val="00323CDA"/>
    <w:pP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hr-HR"/>
    </w:rPr>
  </w:style>
  <w:style w:type="paragraph" w:customStyle="1" w:styleId="xl66">
    <w:name w:val="xl66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hr-HR"/>
    </w:rPr>
  </w:style>
  <w:style w:type="paragraph" w:customStyle="1" w:styleId="xl67">
    <w:name w:val="xl67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</w:pPr>
    <w:rPr>
      <w:rFonts w:ascii="Arial" w:hAnsi="Arial" w:cs="Arial"/>
      <w:b/>
      <w:bCs/>
      <w:color w:val="FFFFFF"/>
      <w:lang w:eastAsia="hr-HR"/>
    </w:rPr>
  </w:style>
  <w:style w:type="paragraph" w:customStyle="1" w:styleId="xl68">
    <w:name w:val="xl68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hr-HR"/>
    </w:rPr>
  </w:style>
  <w:style w:type="paragraph" w:customStyle="1" w:styleId="xl69">
    <w:name w:val="xl69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hr-HR"/>
    </w:rPr>
  </w:style>
  <w:style w:type="paragraph" w:customStyle="1" w:styleId="xl70">
    <w:name w:val="xl70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2D2"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hr-HR"/>
    </w:rPr>
  </w:style>
  <w:style w:type="paragraph" w:customStyle="1" w:styleId="xl71">
    <w:name w:val="xl71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hr-HR"/>
    </w:rPr>
  </w:style>
  <w:style w:type="paragraph" w:customStyle="1" w:styleId="xl72">
    <w:name w:val="xl72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hr-HR"/>
    </w:rPr>
  </w:style>
  <w:style w:type="paragraph" w:customStyle="1" w:styleId="xl73">
    <w:name w:val="xl73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hr-HR"/>
    </w:rPr>
  </w:style>
  <w:style w:type="paragraph" w:customStyle="1" w:styleId="xl74">
    <w:name w:val="xl74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hr-HR"/>
    </w:rPr>
  </w:style>
  <w:style w:type="paragraph" w:customStyle="1" w:styleId="xl75">
    <w:name w:val="xl75"/>
    <w:basedOn w:val="Normal"/>
    <w:rsid w:val="00323C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hr-HR"/>
    </w:rPr>
  </w:style>
  <w:style w:type="paragraph" w:customStyle="1" w:styleId="EmptyCellLayoutStyle">
    <w:name w:val="EmptyCellLayoutStyle"/>
    <w:rsid w:val="00E72EDB"/>
    <w:rPr>
      <w:rFonts w:ascii="Times New Roman" w:eastAsia="Times New Roman" w:hAnsi="Times New Roman" w:cs="Times New Roman"/>
      <w:sz w:val="2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19</Pages>
  <Words>5406</Words>
  <Characters>30816</Characters>
  <Application>Microsoft Office Word</Application>
  <DocSecurity>0</DocSecurity>
  <Lines>256</Lines>
  <Paragraphs>72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Korisnik</cp:lastModifiedBy>
  <cp:revision>7</cp:revision>
  <cp:lastPrinted>2026-07-20T05:15:00Z</cp:lastPrinted>
  <dcterms:created xsi:type="dcterms:W3CDTF">2026-07-17T12:34:00Z</dcterms:created>
  <dcterms:modified xsi:type="dcterms:W3CDTF">2026-07-31T08:06:00Z</dcterms:modified>
</cp:coreProperties>
</file>